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DC" w:rsidRDefault="00395BDC">
      <w:pPr>
        <w:jc w:val="center"/>
        <w:rPr>
          <w:rFonts w:ascii="宋体" w:hAnsi="宋体"/>
          <w:b/>
          <w:color w:val="auto"/>
          <w:sz w:val="28"/>
          <w:szCs w:val="28"/>
        </w:rPr>
      </w:pPr>
      <w:bookmarkStart w:id="0" w:name="OLE_LINK2"/>
    </w:p>
    <w:p w:rsidR="00395BDC" w:rsidRDefault="0027559C">
      <w:pPr>
        <w:jc w:val="center"/>
        <w:rPr>
          <w:rFonts w:ascii="宋体" w:hAnsi="宋体"/>
          <w:b/>
          <w:color w:val="auto"/>
          <w:sz w:val="36"/>
          <w:szCs w:val="36"/>
        </w:rPr>
      </w:pPr>
      <w:r>
        <w:rPr>
          <w:rFonts w:ascii="宋体" w:hAnsi="宋体" w:hint="eastAsia"/>
          <w:b/>
          <w:color w:val="auto"/>
          <w:sz w:val="36"/>
          <w:szCs w:val="36"/>
        </w:rPr>
        <w:t>合肥庐阳文化旅游发展集团有限公司</w:t>
      </w:r>
    </w:p>
    <w:p w:rsidR="00395BDC" w:rsidRDefault="0027559C">
      <w:pPr>
        <w:jc w:val="center"/>
        <w:rPr>
          <w:rFonts w:ascii="宋体" w:hAnsi="宋体"/>
          <w:b/>
          <w:color w:val="auto"/>
          <w:sz w:val="44"/>
          <w:szCs w:val="44"/>
        </w:rPr>
      </w:pPr>
      <w:r>
        <w:rPr>
          <w:rFonts w:ascii="宋体" w:hAnsi="宋体" w:hint="eastAsia"/>
          <w:b/>
          <w:color w:val="auto"/>
          <w:sz w:val="36"/>
          <w:szCs w:val="36"/>
        </w:rPr>
        <w:t>2026</w:t>
      </w:r>
      <w:r>
        <w:rPr>
          <w:rFonts w:ascii="宋体" w:hAnsi="宋体" w:hint="eastAsia"/>
          <w:b/>
          <w:color w:val="auto"/>
          <w:sz w:val="36"/>
          <w:szCs w:val="36"/>
        </w:rPr>
        <w:t>年度主体信用评级项目</w:t>
      </w:r>
    </w:p>
    <w:p w:rsidR="00395BDC" w:rsidRDefault="00395BDC">
      <w:pPr>
        <w:jc w:val="center"/>
        <w:rPr>
          <w:rFonts w:ascii="宋体" w:hAnsi="宋体"/>
          <w:b/>
          <w:color w:val="auto"/>
          <w:sz w:val="44"/>
          <w:szCs w:val="44"/>
        </w:rPr>
      </w:pPr>
    </w:p>
    <w:p w:rsidR="00395BDC" w:rsidRDefault="0027559C">
      <w:pPr>
        <w:spacing w:line="400" w:lineRule="atLeast"/>
        <w:jc w:val="center"/>
        <w:rPr>
          <w:rFonts w:ascii="宋体" w:hAnsi="宋体"/>
          <w:b/>
          <w:color w:val="auto"/>
          <w:sz w:val="28"/>
          <w:szCs w:val="28"/>
        </w:rPr>
      </w:pPr>
      <w:r>
        <w:rPr>
          <w:rFonts w:cs="宋体"/>
          <w:b/>
          <w:bCs/>
          <w:color w:val="auto"/>
          <w:sz w:val="32"/>
          <w:szCs w:val="32"/>
        </w:rPr>
        <w:t xml:space="preserve"> </w:t>
      </w:r>
      <w:r>
        <w:rPr>
          <w:rFonts w:ascii="宋体" w:hAnsi="宋体" w:hint="eastAsia"/>
          <w:b/>
          <w:color w:val="auto"/>
          <w:sz w:val="28"/>
          <w:szCs w:val="28"/>
        </w:rPr>
        <w:t xml:space="preserve"> </w:t>
      </w:r>
    </w:p>
    <w:p w:rsidR="00395BDC" w:rsidRDefault="00395BDC">
      <w:pPr>
        <w:jc w:val="center"/>
        <w:rPr>
          <w:rFonts w:ascii="宋体" w:hAnsi="宋体"/>
          <w:b/>
          <w:color w:val="auto"/>
          <w:sz w:val="28"/>
          <w:szCs w:val="28"/>
        </w:rPr>
      </w:pPr>
    </w:p>
    <w:p w:rsidR="00395BDC" w:rsidRDefault="0027559C">
      <w:pPr>
        <w:spacing w:line="1200" w:lineRule="auto"/>
        <w:jc w:val="center"/>
        <w:rPr>
          <w:rFonts w:ascii="宋体" w:hAnsi="宋体"/>
          <w:b/>
          <w:color w:val="auto"/>
          <w:sz w:val="72"/>
          <w:szCs w:val="72"/>
        </w:rPr>
      </w:pPr>
      <w:r>
        <w:rPr>
          <w:rFonts w:ascii="宋体" w:hAnsi="宋体" w:hint="eastAsia"/>
          <w:b/>
          <w:color w:val="auto"/>
          <w:sz w:val="72"/>
          <w:szCs w:val="72"/>
        </w:rPr>
        <w:t>招</w:t>
      </w:r>
    </w:p>
    <w:p w:rsidR="00395BDC" w:rsidRDefault="0027559C">
      <w:pPr>
        <w:spacing w:line="1200" w:lineRule="auto"/>
        <w:jc w:val="center"/>
        <w:rPr>
          <w:rFonts w:ascii="宋体" w:hAnsi="宋体"/>
          <w:b/>
          <w:color w:val="auto"/>
          <w:sz w:val="72"/>
          <w:szCs w:val="72"/>
        </w:rPr>
      </w:pPr>
      <w:r>
        <w:rPr>
          <w:rFonts w:ascii="宋体" w:hAnsi="宋体" w:hint="eastAsia"/>
          <w:b/>
          <w:color w:val="auto"/>
          <w:sz w:val="72"/>
          <w:szCs w:val="72"/>
        </w:rPr>
        <w:t>标</w:t>
      </w:r>
    </w:p>
    <w:p w:rsidR="00395BDC" w:rsidRDefault="0027559C">
      <w:pPr>
        <w:spacing w:line="1200" w:lineRule="auto"/>
        <w:jc w:val="center"/>
        <w:rPr>
          <w:rFonts w:ascii="宋体" w:hAnsi="宋体"/>
          <w:b/>
          <w:color w:val="auto"/>
          <w:sz w:val="72"/>
          <w:szCs w:val="72"/>
        </w:rPr>
      </w:pPr>
      <w:r>
        <w:rPr>
          <w:rFonts w:ascii="宋体" w:hAnsi="宋体" w:hint="eastAsia"/>
          <w:b/>
          <w:color w:val="auto"/>
          <w:sz w:val="72"/>
          <w:szCs w:val="72"/>
        </w:rPr>
        <w:t>文</w:t>
      </w:r>
    </w:p>
    <w:p w:rsidR="00395BDC" w:rsidRDefault="0027559C">
      <w:pPr>
        <w:spacing w:line="1200" w:lineRule="auto"/>
        <w:jc w:val="center"/>
        <w:rPr>
          <w:rFonts w:ascii="宋体" w:hAnsi="宋体"/>
          <w:b/>
          <w:color w:val="auto"/>
          <w:sz w:val="72"/>
          <w:szCs w:val="72"/>
        </w:rPr>
      </w:pPr>
      <w:r>
        <w:rPr>
          <w:rFonts w:ascii="宋体" w:hAnsi="宋体" w:hint="eastAsia"/>
          <w:b/>
          <w:color w:val="auto"/>
          <w:sz w:val="72"/>
          <w:szCs w:val="72"/>
        </w:rPr>
        <w:t>件</w:t>
      </w: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pStyle w:val="2"/>
        <w:ind w:firstLine="420"/>
      </w:pPr>
    </w:p>
    <w:p w:rsidR="00395BDC" w:rsidRDefault="0027559C">
      <w:pPr>
        <w:jc w:val="center"/>
        <w:rPr>
          <w:rFonts w:ascii="宋体" w:hAnsi="宋体"/>
          <w:b/>
          <w:color w:val="auto"/>
          <w:sz w:val="28"/>
          <w:szCs w:val="28"/>
        </w:rPr>
      </w:pPr>
      <w:r>
        <w:rPr>
          <w:rFonts w:ascii="宋体" w:hAnsi="宋体" w:hint="eastAsia"/>
          <w:b/>
          <w:color w:val="auto"/>
          <w:sz w:val="28"/>
          <w:szCs w:val="28"/>
          <w:u w:val="single"/>
        </w:rPr>
        <w:t xml:space="preserve"> 2026 </w:t>
      </w:r>
      <w:r>
        <w:rPr>
          <w:rFonts w:ascii="宋体" w:hAnsi="宋体" w:hint="eastAsia"/>
          <w:b/>
          <w:color w:val="auto"/>
          <w:sz w:val="28"/>
          <w:szCs w:val="28"/>
        </w:rPr>
        <w:t>年</w:t>
      </w:r>
      <w:r>
        <w:rPr>
          <w:rFonts w:ascii="宋体" w:hAnsi="宋体" w:hint="eastAsia"/>
          <w:b/>
          <w:color w:val="auto"/>
          <w:sz w:val="28"/>
          <w:szCs w:val="28"/>
          <w:u w:val="single"/>
        </w:rPr>
        <w:t xml:space="preserve"> 3</w:t>
      </w:r>
      <w:r>
        <w:rPr>
          <w:rFonts w:ascii="宋体" w:hAnsi="宋体" w:hint="eastAsia"/>
          <w:b/>
          <w:color w:val="auto"/>
          <w:sz w:val="28"/>
          <w:szCs w:val="28"/>
        </w:rPr>
        <w:t>月</w:t>
      </w:r>
    </w:p>
    <w:p w:rsidR="00395BDC" w:rsidRDefault="00395BDC">
      <w:pPr>
        <w:pStyle w:val="2"/>
        <w:ind w:firstLine="420"/>
      </w:pPr>
    </w:p>
    <w:p w:rsidR="00395BDC" w:rsidRDefault="00395BDC">
      <w:pPr>
        <w:ind w:firstLineChars="998" w:firstLine="3607"/>
        <w:rPr>
          <w:rFonts w:ascii="宋体" w:hAnsi="宋体"/>
          <w:b/>
          <w:color w:val="auto"/>
          <w:sz w:val="36"/>
        </w:rPr>
        <w:sectPr w:rsidR="00395BDC">
          <w:pgSz w:w="11906" w:h="16838"/>
          <w:pgMar w:top="1440" w:right="1800" w:bottom="1440" w:left="1800" w:header="851" w:footer="992" w:gutter="0"/>
          <w:cols w:space="720"/>
          <w:docGrid w:type="lines" w:linePitch="312"/>
        </w:sectPr>
      </w:pPr>
    </w:p>
    <w:p w:rsidR="00395BDC" w:rsidRDefault="0027559C">
      <w:pPr>
        <w:ind w:firstLineChars="998" w:firstLine="3607"/>
        <w:rPr>
          <w:rFonts w:ascii="宋体" w:hAnsi="宋体"/>
          <w:b/>
          <w:color w:val="auto"/>
          <w:sz w:val="36"/>
        </w:rPr>
      </w:pPr>
      <w:r>
        <w:rPr>
          <w:rFonts w:ascii="宋体" w:hAnsi="宋体" w:hint="eastAsia"/>
          <w:b/>
          <w:color w:val="auto"/>
          <w:sz w:val="36"/>
        </w:rPr>
        <w:lastRenderedPageBreak/>
        <w:t>目</w:t>
      </w:r>
      <w:r>
        <w:rPr>
          <w:rFonts w:ascii="宋体" w:hAnsi="宋体" w:hint="eastAsia"/>
          <w:b/>
          <w:color w:val="auto"/>
          <w:sz w:val="36"/>
        </w:rPr>
        <w:t xml:space="preserve">  </w:t>
      </w:r>
      <w:r>
        <w:rPr>
          <w:rFonts w:ascii="宋体" w:hAnsi="宋体" w:hint="eastAsia"/>
          <w:b/>
          <w:color w:val="auto"/>
          <w:sz w:val="36"/>
        </w:rPr>
        <w:t>录</w:t>
      </w:r>
    </w:p>
    <w:p w:rsidR="00395BDC" w:rsidRDefault="00395BDC">
      <w:pPr>
        <w:pStyle w:val="10"/>
        <w:tabs>
          <w:tab w:val="right" w:leader="dot" w:pos="8306"/>
        </w:tabs>
        <w:spacing w:line="960" w:lineRule="exact"/>
        <w:rPr>
          <w:rFonts w:ascii="宋体" w:hAnsi="宋体" w:cs="宋体"/>
          <w:sz w:val="28"/>
          <w:szCs w:val="28"/>
        </w:rPr>
      </w:pPr>
      <w:r>
        <w:rPr>
          <w:rFonts w:ascii="宋体" w:hAnsi="宋体" w:cs="宋体" w:hint="eastAsia"/>
          <w:color w:val="auto"/>
          <w:sz w:val="28"/>
          <w:szCs w:val="28"/>
        </w:rPr>
        <w:fldChar w:fldCharType="begin"/>
      </w:r>
      <w:r w:rsidR="0027559C">
        <w:rPr>
          <w:rFonts w:ascii="宋体" w:hAnsi="宋体" w:cs="宋体" w:hint="eastAsia"/>
          <w:color w:val="auto"/>
          <w:sz w:val="28"/>
          <w:szCs w:val="28"/>
        </w:rPr>
        <w:instrText xml:space="preserve">TOC \o "1-1" \h \u </w:instrText>
      </w:r>
      <w:r>
        <w:rPr>
          <w:rFonts w:ascii="宋体" w:hAnsi="宋体" w:cs="宋体" w:hint="eastAsia"/>
          <w:color w:val="auto"/>
          <w:sz w:val="28"/>
          <w:szCs w:val="28"/>
        </w:rPr>
        <w:fldChar w:fldCharType="separate"/>
      </w:r>
      <w:hyperlink w:anchor="_Toc26662" w:history="1">
        <w:r w:rsidR="0027559C">
          <w:rPr>
            <w:rFonts w:ascii="宋体" w:hAnsi="宋体" w:cs="宋体" w:hint="eastAsia"/>
            <w:bCs/>
            <w:sz w:val="28"/>
            <w:szCs w:val="28"/>
          </w:rPr>
          <w:t>第一章</w:t>
        </w:r>
        <w:r w:rsidR="0027559C">
          <w:rPr>
            <w:rFonts w:ascii="宋体" w:hAnsi="宋体" w:cs="宋体" w:hint="eastAsia"/>
            <w:bCs/>
            <w:sz w:val="28"/>
            <w:szCs w:val="28"/>
          </w:rPr>
          <w:t xml:space="preserve">  </w:t>
        </w:r>
        <w:r w:rsidR="0027559C">
          <w:rPr>
            <w:rFonts w:ascii="宋体" w:hAnsi="宋体" w:cs="宋体" w:hint="eastAsia"/>
            <w:bCs/>
            <w:sz w:val="28"/>
            <w:szCs w:val="28"/>
          </w:rPr>
          <w:t>招标公告</w:t>
        </w:r>
        <w:r w:rsidR="0027559C">
          <w:rPr>
            <w:rFonts w:ascii="宋体" w:hAnsi="宋体" w:cs="宋体" w:hint="eastAsia"/>
            <w:sz w:val="28"/>
            <w:szCs w:val="28"/>
          </w:rPr>
          <w:tab/>
        </w:r>
        <w:r>
          <w:rPr>
            <w:rFonts w:ascii="宋体" w:hAnsi="宋体" w:cs="宋体" w:hint="eastAsia"/>
            <w:sz w:val="28"/>
            <w:szCs w:val="28"/>
          </w:rPr>
          <w:fldChar w:fldCharType="begin"/>
        </w:r>
        <w:r w:rsidR="0027559C">
          <w:rPr>
            <w:rFonts w:ascii="宋体" w:hAnsi="宋体" w:cs="宋体" w:hint="eastAsia"/>
            <w:sz w:val="28"/>
            <w:szCs w:val="28"/>
          </w:rPr>
          <w:instrText xml:space="preserve"> PAGEREF _Toc26662 \h </w:instrText>
        </w:r>
        <w:r>
          <w:rPr>
            <w:rFonts w:ascii="宋体" w:hAnsi="宋体" w:cs="宋体" w:hint="eastAsia"/>
            <w:sz w:val="28"/>
            <w:szCs w:val="28"/>
          </w:rPr>
        </w:r>
        <w:r>
          <w:rPr>
            <w:rFonts w:ascii="宋体" w:hAnsi="宋体" w:cs="宋体" w:hint="eastAsia"/>
            <w:sz w:val="28"/>
            <w:szCs w:val="28"/>
          </w:rPr>
          <w:fldChar w:fldCharType="separate"/>
        </w:r>
        <w:r w:rsidR="0027559C">
          <w:rPr>
            <w:rFonts w:ascii="宋体" w:hAnsi="宋体" w:cs="宋体" w:hint="eastAsia"/>
            <w:sz w:val="28"/>
            <w:szCs w:val="28"/>
          </w:rPr>
          <w:t>1</w:t>
        </w:r>
        <w:r>
          <w:rPr>
            <w:rFonts w:ascii="宋体" w:hAnsi="宋体" w:cs="宋体" w:hint="eastAsia"/>
            <w:sz w:val="28"/>
            <w:szCs w:val="28"/>
          </w:rPr>
          <w:fldChar w:fldCharType="end"/>
        </w:r>
      </w:hyperlink>
    </w:p>
    <w:p w:rsidR="00395BDC" w:rsidRDefault="00395BDC">
      <w:pPr>
        <w:pStyle w:val="10"/>
        <w:tabs>
          <w:tab w:val="right" w:leader="dot" w:pos="8306"/>
        </w:tabs>
        <w:spacing w:line="960" w:lineRule="exact"/>
        <w:rPr>
          <w:rFonts w:ascii="宋体" w:hAnsi="宋体" w:cs="宋体"/>
          <w:sz w:val="28"/>
          <w:szCs w:val="28"/>
        </w:rPr>
      </w:pPr>
      <w:hyperlink w:anchor="_Toc16458" w:history="1">
        <w:r w:rsidR="0027559C">
          <w:rPr>
            <w:rFonts w:ascii="宋体" w:hAnsi="宋体" w:cs="宋体" w:hint="eastAsia"/>
            <w:bCs/>
            <w:sz w:val="28"/>
            <w:szCs w:val="28"/>
          </w:rPr>
          <w:t>第二章</w:t>
        </w:r>
        <w:r w:rsidR="0027559C">
          <w:rPr>
            <w:rFonts w:ascii="宋体" w:hAnsi="宋体" w:cs="宋体" w:hint="eastAsia"/>
            <w:bCs/>
            <w:sz w:val="28"/>
            <w:szCs w:val="28"/>
          </w:rPr>
          <w:t xml:space="preserve">  </w:t>
        </w:r>
        <w:r w:rsidR="0027559C">
          <w:rPr>
            <w:rFonts w:ascii="宋体" w:hAnsi="宋体" w:cs="宋体" w:hint="eastAsia"/>
            <w:bCs/>
            <w:sz w:val="28"/>
            <w:szCs w:val="28"/>
          </w:rPr>
          <w:t>评标办法</w:t>
        </w:r>
        <w:r w:rsidR="0027559C">
          <w:rPr>
            <w:rFonts w:ascii="宋体" w:hAnsi="宋体" w:cs="宋体" w:hint="eastAsia"/>
            <w:sz w:val="28"/>
            <w:szCs w:val="28"/>
          </w:rPr>
          <w:tab/>
          <w:t>5</w:t>
        </w:r>
      </w:hyperlink>
    </w:p>
    <w:p w:rsidR="00395BDC" w:rsidRDefault="00395BDC">
      <w:pPr>
        <w:pStyle w:val="10"/>
        <w:tabs>
          <w:tab w:val="right" w:leader="dot" w:pos="8306"/>
        </w:tabs>
        <w:spacing w:line="960" w:lineRule="exact"/>
        <w:rPr>
          <w:rFonts w:ascii="宋体" w:hAnsi="宋体" w:cs="宋体"/>
          <w:sz w:val="28"/>
          <w:szCs w:val="28"/>
        </w:rPr>
      </w:pPr>
      <w:hyperlink w:anchor="_Toc30160" w:history="1">
        <w:r w:rsidR="0027559C">
          <w:rPr>
            <w:rFonts w:ascii="宋体" w:hAnsi="宋体" w:cs="宋体" w:hint="eastAsia"/>
            <w:bCs/>
            <w:sz w:val="28"/>
            <w:szCs w:val="28"/>
          </w:rPr>
          <w:t>第三章</w:t>
        </w:r>
        <w:r w:rsidR="0027559C">
          <w:rPr>
            <w:rFonts w:ascii="宋体" w:hAnsi="宋体" w:cs="宋体" w:hint="eastAsia"/>
            <w:bCs/>
            <w:sz w:val="28"/>
            <w:szCs w:val="28"/>
          </w:rPr>
          <w:t xml:space="preserve">  </w:t>
        </w:r>
        <w:r w:rsidR="0027559C">
          <w:rPr>
            <w:rFonts w:ascii="宋体" w:hAnsi="宋体" w:cs="宋体" w:hint="eastAsia"/>
            <w:bCs/>
            <w:sz w:val="28"/>
            <w:szCs w:val="28"/>
          </w:rPr>
          <w:t>采购需求及要求</w:t>
        </w:r>
        <w:r w:rsidR="0027559C">
          <w:rPr>
            <w:rFonts w:ascii="宋体" w:hAnsi="宋体" w:cs="宋体" w:hint="eastAsia"/>
            <w:sz w:val="28"/>
            <w:szCs w:val="28"/>
          </w:rPr>
          <w:tab/>
          <w:t>1</w:t>
        </w:r>
      </w:hyperlink>
      <w:r w:rsidR="0027559C">
        <w:rPr>
          <w:rFonts w:ascii="宋体" w:hAnsi="宋体" w:cs="宋体" w:hint="eastAsia"/>
          <w:sz w:val="28"/>
          <w:szCs w:val="28"/>
        </w:rPr>
        <w:t>0</w:t>
      </w:r>
    </w:p>
    <w:p w:rsidR="00395BDC" w:rsidRDefault="00395BDC">
      <w:pPr>
        <w:pStyle w:val="10"/>
        <w:tabs>
          <w:tab w:val="right" w:leader="dot" w:pos="8306"/>
        </w:tabs>
        <w:spacing w:line="960" w:lineRule="exact"/>
        <w:rPr>
          <w:rFonts w:ascii="宋体" w:hAnsi="宋体" w:cs="宋体"/>
          <w:sz w:val="28"/>
          <w:szCs w:val="28"/>
        </w:rPr>
      </w:pPr>
      <w:hyperlink w:anchor="_Toc14867" w:history="1">
        <w:r w:rsidR="0027559C">
          <w:rPr>
            <w:rFonts w:ascii="宋体" w:hAnsi="宋体" w:cs="宋体" w:hint="eastAsia"/>
            <w:bCs/>
            <w:sz w:val="28"/>
            <w:szCs w:val="28"/>
          </w:rPr>
          <w:t>第四章</w:t>
        </w:r>
        <w:r w:rsidR="0027559C">
          <w:rPr>
            <w:rFonts w:ascii="宋体" w:hAnsi="宋体" w:cs="宋体" w:hint="eastAsia"/>
            <w:bCs/>
            <w:sz w:val="28"/>
            <w:szCs w:val="28"/>
          </w:rPr>
          <w:t xml:space="preserve">  </w:t>
        </w:r>
        <w:r w:rsidR="0027559C">
          <w:rPr>
            <w:rFonts w:ascii="宋体" w:hAnsi="宋体" w:cs="宋体" w:hint="eastAsia"/>
            <w:bCs/>
            <w:sz w:val="28"/>
            <w:szCs w:val="28"/>
          </w:rPr>
          <w:t>投标文件格式</w:t>
        </w:r>
        <w:r w:rsidR="0027559C">
          <w:rPr>
            <w:rFonts w:ascii="宋体" w:hAnsi="宋体" w:cs="宋体" w:hint="eastAsia"/>
            <w:sz w:val="28"/>
            <w:szCs w:val="28"/>
          </w:rPr>
          <w:tab/>
          <w:t>1</w:t>
        </w:r>
      </w:hyperlink>
      <w:r w:rsidR="0027559C">
        <w:rPr>
          <w:rFonts w:ascii="宋体" w:hAnsi="宋体" w:cs="宋体" w:hint="eastAsia"/>
          <w:sz w:val="28"/>
          <w:szCs w:val="28"/>
        </w:rPr>
        <w:t>1</w:t>
      </w:r>
    </w:p>
    <w:p w:rsidR="00395BDC" w:rsidRDefault="00395BDC">
      <w:pPr>
        <w:spacing w:line="960" w:lineRule="exact"/>
        <w:ind w:firstLineChars="100" w:firstLine="280"/>
        <w:jc w:val="center"/>
        <w:rPr>
          <w:rFonts w:ascii="宋体" w:hAnsi="宋体"/>
          <w:color w:val="auto"/>
          <w:sz w:val="28"/>
          <w:szCs w:val="28"/>
        </w:rPr>
      </w:pPr>
      <w:r>
        <w:rPr>
          <w:rFonts w:ascii="宋体" w:hAnsi="宋体" w:cs="宋体" w:hint="eastAsia"/>
          <w:color w:val="auto"/>
          <w:sz w:val="28"/>
          <w:szCs w:val="28"/>
        </w:rPr>
        <w:fldChar w:fldCharType="end"/>
      </w:r>
    </w:p>
    <w:p w:rsidR="00395BDC" w:rsidRDefault="00395BDC">
      <w:pPr>
        <w:pStyle w:val="20"/>
        <w:sectPr w:rsidR="00395BDC">
          <w:footerReference w:type="default" r:id="rId10"/>
          <w:pgSz w:w="11906" w:h="16838"/>
          <w:pgMar w:top="1440" w:right="1800" w:bottom="1440" w:left="1800" w:header="851" w:footer="992" w:gutter="0"/>
          <w:pgNumType w:start="1"/>
          <w:cols w:space="720"/>
          <w:docGrid w:type="lines" w:linePitch="312"/>
        </w:sectPr>
      </w:pPr>
    </w:p>
    <w:p w:rsidR="00395BDC" w:rsidRDefault="0027559C">
      <w:pPr>
        <w:spacing w:line="240" w:lineRule="auto"/>
        <w:jc w:val="center"/>
        <w:outlineLvl w:val="0"/>
        <w:rPr>
          <w:rFonts w:ascii="宋体" w:hAnsi="宋体"/>
          <w:b/>
          <w:bCs/>
          <w:color w:val="auto"/>
          <w:sz w:val="32"/>
          <w:szCs w:val="24"/>
        </w:rPr>
      </w:pPr>
      <w:bookmarkStart w:id="1" w:name="_Toc31228"/>
      <w:bookmarkStart w:id="2" w:name="_Toc26662"/>
      <w:bookmarkStart w:id="3" w:name="OLE_LINK1"/>
      <w:r>
        <w:rPr>
          <w:rFonts w:ascii="宋体" w:hAnsi="宋体" w:hint="eastAsia"/>
          <w:b/>
          <w:bCs/>
          <w:color w:val="auto"/>
          <w:sz w:val="32"/>
        </w:rPr>
        <w:lastRenderedPageBreak/>
        <w:t>第一章</w:t>
      </w:r>
      <w:r>
        <w:rPr>
          <w:rFonts w:ascii="宋体" w:hAnsi="宋体" w:hint="eastAsia"/>
          <w:b/>
          <w:bCs/>
          <w:color w:val="auto"/>
          <w:sz w:val="32"/>
        </w:rPr>
        <w:t xml:space="preserve">  </w:t>
      </w:r>
      <w:r>
        <w:rPr>
          <w:rFonts w:ascii="宋体" w:hAnsi="宋体" w:hint="eastAsia"/>
          <w:b/>
          <w:bCs/>
          <w:color w:val="auto"/>
          <w:sz w:val="32"/>
        </w:rPr>
        <w:t>招标公告</w:t>
      </w:r>
      <w:bookmarkEnd w:id="1"/>
      <w:bookmarkEnd w:id="2"/>
    </w:p>
    <w:p w:rsidR="00395BDC" w:rsidRDefault="0027559C">
      <w:pPr>
        <w:spacing w:line="440" w:lineRule="exact"/>
        <w:ind w:firstLineChars="200" w:firstLine="420"/>
        <w:rPr>
          <w:rFonts w:ascii="宋体" w:hAnsi="宋体" w:cs="宋体"/>
          <w:color w:val="auto"/>
          <w:szCs w:val="21"/>
        </w:rPr>
      </w:pPr>
      <w:bookmarkStart w:id="4" w:name="_Toc23993"/>
      <w:bookmarkStart w:id="5" w:name="_Toc35393790"/>
      <w:bookmarkStart w:id="6" w:name="_Toc28359079"/>
      <w:bookmarkStart w:id="7" w:name="_Toc35393621"/>
      <w:bookmarkStart w:id="8" w:name="_Toc28359002"/>
      <w:bookmarkStart w:id="9" w:name="_Hlk24379207"/>
      <w:bookmarkEnd w:id="3"/>
      <w:r>
        <w:rPr>
          <w:rFonts w:ascii="宋体" w:hAnsi="宋体" w:cs="宋体" w:hint="eastAsia"/>
          <w:color w:val="auto"/>
          <w:szCs w:val="21"/>
        </w:rPr>
        <w:t>项目概况：</w:t>
      </w:r>
      <w:r>
        <w:rPr>
          <w:rFonts w:ascii="宋体" w:hAnsi="宋体" w:cs="宋体" w:hint="eastAsia"/>
          <w:color w:val="auto"/>
          <w:szCs w:val="21"/>
          <w:u w:val="single"/>
        </w:rPr>
        <w:t>合肥庐阳文化旅游发展集团有限公司</w:t>
      </w:r>
      <w:r>
        <w:rPr>
          <w:rFonts w:ascii="宋体" w:hAnsi="宋体" w:cs="宋体" w:hint="eastAsia"/>
          <w:color w:val="auto"/>
          <w:szCs w:val="21"/>
          <w:u w:val="single"/>
        </w:rPr>
        <w:t>2026</w:t>
      </w:r>
      <w:r>
        <w:rPr>
          <w:rFonts w:ascii="宋体" w:hAnsi="宋体" w:cs="宋体" w:hint="eastAsia"/>
          <w:color w:val="auto"/>
          <w:szCs w:val="21"/>
          <w:u w:val="single"/>
        </w:rPr>
        <w:t>年度主体信用评级项目</w:t>
      </w:r>
      <w:r>
        <w:rPr>
          <w:rFonts w:ascii="宋体" w:hAnsi="宋体" w:cs="宋体" w:hint="eastAsia"/>
          <w:color w:val="auto"/>
          <w:szCs w:val="21"/>
        </w:rPr>
        <w:t>的投标人应在“庐阳国控集团”官网上获取招标文件，并于</w:t>
      </w:r>
      <w:r>
        <w:rPr>
          <w:rFonts w:ascii="宋体" w:hAnsi="宋体" w:cs="宋体" w:hint="eastAsia"/>
          <w:color w:val="auto"/>
          <w:szCs w:val="21"/>
          <w:u w:val="single"/>
        </w:rPr>
        <w:t>2026</w:t>
      </w:r>
      <w:r>
        <w:rPr>
          <w:rFonts w:ascii="宋体" w:hAnsi="宋体" w:cs="宋体" w:hint="eastAsia"/>
          <w:color w:val="auto"/>
          <w:szCs w:val="21"/>
          <w:u w:val="single"/>
        </w:rPr>
        <w:t>年</w:t>
      </w:r>
      <w:r>
        <w:rPr>
          <w:rFonts w:ascii="宋体" w:hAnsi="宋体" w:cs="宋体" w:hint="eastAsia"/>
          <w:color w:val="auto"/>
          <w:szCs w:val="21"/>
          <w:u w:val="single"/>
        </w:rPr>
        <w:t>3</w:t>
      </w:r>
      <w:r>
        <w:rPr>
          <w:rFonts w:ascii="宋体" w:hAnsi="宋体" w:cs="宋体" w:hint="eastAsia"/>
          <w:color w:val="auto"/>
          <w:szCs w:val="21"/>
          <w:u w:val="single"/>
        </w:rPr>
        <w:t>月</w:t>
      </w:r>
      <w:r>
        <w:rPr>
          <w:rFonts w:ascii="宋体" w:hAnsi="宋体" w:cs="宋体" w:hint="eastAsia"/>
          <w:color w:val="auto"/>
          <w:szCs w:val="21"/>
          <w:u w:val="single"/>
        </w:rPr>
        <w:t>2</w:t>
      </w:r>
      <w:r w:rsidR="001F7BFF">
        <w:rPr>
          <w:rFonts w:ascii="宋体" w:hAnsi="宋体" w:cs="宋体" w:hint="eastAsia"/>
          <w:color w:val="auto"/>
          <w:szCs w:val="21"/>
          <w:u w:val="single"/>
        </w:rPr>
        <w:t>7</w:t>
      </w:r>
      <w:r>
        <w:rPr>
          <w:rFonts w:ascii="宋体" w:hAnsi="宋体" w:cs="宋体" w:hint="eastAsia"/>
          <w:color w:val="auto"/>
          <w:szCs w:val="21"/>
          <w:u w:val="single"/>
        </w:rPr>
        <w:t>日</w:t>
      </w:r>
      <w:r>
        <w:rPr>
          <w:rFonts w:ascii="宋体" w:hAnsi="宋体" w:cs="宋体" w:hint="eastAsia"/>
          <w:color w:val="auto"/>
          <w:szCs w:val="21"/>
          <w:u w:val="single"/>
        </w:rPr>
        <w:t>11</w:t>
      </w:r>
      <w:r>
        <w:rPr>
          <w:rFonts w:ascii="宋体" w:hAnsi="宋体" w:cs="宋体" w:hint="eastAsia"/>
          <w:color w:val="auto"/>
          <w:szCs w:val="21"/>
          <w:u w:val="single"/>
        </w:rPr>
        <w:t>点</w:t>
      </w:r>
      <w:r>
        <w:rPr>
          <w:rFonts w:ascii="宋体" w:hAnsi="宋体" w:cs="宋体" w:hint="eastAsia"/>
          <w:color w:val="auto"/>
          <w:szCs w:val="21"/>
          <w:u w:val="single"/>
        </w:rPr>
        <w:t>00</w:t>
      </w:r>
      <w:r>
        <w:rPr>
          <w:rFonts w:ascii="宋体" w:hAnsi="宋体" w:cs="宋体" w:hint="eastAsia"/>
          <w:color w:val="auto"/>
          <w:szCs w:val="21"/>
          <w:u w:val="single"/>
        </w:rPr>
        <w:t>分</w:t>
      </w:r>
      <w:r>
        <w:rPr>
          <w:rFonts w:ascii="宋体" w:hAnsi="宋体" w:cs="宋体" w:hint="eastAsia"/>
          <w:color w:val="auto"/>
          <w:szCs w:val="21"/>
        </w:rPr>
        <w:t>（北京时间）前递交投标文件。</w:t>
      </w:r>
    </w:p>
    <w:p w:rsidR="00395BDC" w:rsidRDefault="0027559C">
      <w:pPr>
        <w:pStyle w:val="20"/>
        <w:spacing w:line="440" w:lineRule="exact"/>
        <w:ind w:left="0" w:firstLineChars="200" w:firstLine="422"/>
        <w:rPr>
          <w:rFonts w:ascii="宋体" w:hAnsi="宋体" w:cs="宋体"/>
          <w:b/>
          <w:bCs/>
          <w:sz w:val="21"/>
          <w:szCs w:val="21"/>
        </w:rPr>
      </w:pPr>
      <w:r>
        <w:rPr>
          <w:rFonts w:ascii="宋体" w:hAnsi="宋体" w:cs="宋体" w:hint="eastAsia"/>
          <w:b/>
          <w:bCs/>
          <w:sz w:val="21"/>
          <w:szCs w:val="21"/>
        </w:rPr>
        <w:t>一、项目基本情况</w:t>
      </w:r>
      <w:bookmarkEnd w:id="4"/>
      <w:bookmarkEnd w:id="5"/>
      <w:bookmarkEnd w:id="6"/>
      <w:bookmarkEnd w:id="7"/>
      <w:bookmarkEnd w:id="8"/>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项目名称：合肥庐阳文化旅游发展集团有限公司</w:t>
      </w:r>
      <w:r>
        <w:rPr>
          <w:rFonts w:ascii="宋体" w:hAnsi="宋体" w:cs="宋体" w:hint="eastAsia"/>
          <w:color w:val="auto"/>
          <w:szCs w:val="21"/>
        </w:rPr>
        <w:t>2026</w:t>
      </w:r>
      <w:r>
        <w:rPr>
          <w:rFonts w:ascii="宋体" w:hAnsi="宋体" w:cs="宋体" w:hint="eastAsia"/>
          <w:color w:val="auto"/>
          <w:szCs w:val="21"/>
        </w:rPr>
        <w:t>年度主体信用评级项目</w:t>
      </w:r>
    </w:p>
    <w:bookmarkEnd w:id="9"/>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预算金额：</w:t>
      </w:r>
      <w:r>
        <w:rPr>
          <w:rFonts w:ascii="宋体" w:hAnsi="宋体" w:cs="宋体" w:hint="eastAsia"/>
          <w:color w:val="auto"/>
          <w:szCs w:val="21"/>
        </w:rPr>
        <w:t>25</w:t>
      </w:r>
      <w:r>
        <w:rPr>
          <w:rFonts w:ascii="宋体" w:hAnsi="宋体" w:cs="宋体" w:hint="eastAsia"/>
          <w:color w:val="auto"/>
          <w:szCs w:val="21"/>
        </w:rPr>
        <w:t>万元</w:t>
      </w:r>
    </w:p>
    <w:p w:rsidR="00395BDC" w:rsidRDefault="0027559C">
      <w:pPr>
        <w:spacing w:line="440" w:lineRule="exact"/>
        <w:ind w:firstLineChars="200" w:firstLine="420"/>
        <w:rPr>
          <w:rFonts w:ascii="宋体" w:hAnsi="宋体" w:cs="宋体"/>
          <w:color w:val="auto"/>
          <w:szCs w:val="21"/>
          <w:u w:val="single"/>
        </w:rPr>
      </w:pPr>
      <w:r>
        <w:rPr>
          <w:rFonts w:ascii="宋体" w:hAnsi="宋体" w:cs="宋体" w:hint="eastAsia"/>
          <w:color w:val="auto"/>
          <w:szCs w:val="21"/>
        </w:rPr>
        <w:t>采购需求：开展外部主体信用评级</w:t>
      </w:r>
      <w:r>
        <w:rPr>
          <w:rFonts w:hint="eastAsia"/>
          <w:color w:val="auto"/>
          <w:szCs w:val="22"/>
        </w:rPr>
        <w:t>，</w:t>
      </w:r>
      <w:r>
        <w:rPr>
          <w:rFonts w:ascii="宋体" w:hAnsi="宋体" w:cs="宋体" w:hint="eastAsia"/>
          <w:color w:val="auto"/>
          <w:szCs w:val="21"/>
        </w:rPr>
        <w:t>具体详见招标文件</w:t>
      </w:r>
    </w:p>
    <w:p w:rsidR="00395BDC" w:rsidRDefault="0027559C">
      <w:pPr>
        <w:spacing w:line="440" w:lineRule="exact"/>
        <w:ind w:firstLineChars="200" w:firstLine="420"/>
        <w:rPr>
          <w:rFonts w:ascii="宋体" w:hAnsi="宋体" w:cs="宋体"/>
          <w:color w:val="auto"/>
          <w:szCs w:val="21"/>
          <w:u w:val="single"/>
        </w:rPr>
      </w:pPr>
      <w:r>
        <w:rPr>
          <w:rFonts w:ascii="宋体" w:hAnsi="宋体" w:cs="宋体" w:hint="eastAsia"/>
          <w:color w:val="auto"/>
          <w:szCs w:val="21"/>
        </w:rPr>
        <w:t>合同履行期限：主体评级</w:t>
      </w:r>
      <w:r>
        <w:rPr>
          <w:rFonts w:ascii="宋体" w:hAnsi="宋体" w:cs="宋体" w:hint="eastAsia"/>
          <w:color w:val="auto"/>
          <w:szCs w:val="21"/>
        </w:rPr>
        <w:t>1</w:t>
      </w:r>
      <w:r>
        <w:rPr>
          <w:rFonts w:ascii="宋体" w:hAnsi="宋体" w:cs="宋体" w:hint="eastAsia"/>
          <w:color w:val="auto"/>
          <w:szCs w:val="21"/>
        </w:rPr>
        <w:t>年</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本项目不接受联合体投标。</w:t>
      </w:r>
    </w:p>
    <w:p w:rsidR="00395BDC" w:rsidRDefault="0027559C">
      <w:pPr>
        <w:pStyle w:val="20"/>
        <w:spacing w:line="440" w:lineRule="exact"/>
        <w:ind w:left="0" w:firstLineChars="200" w:firstLine="422"/>
        <w:rPr>
          <w:rFonts w:ascii="宋体" w:hAnsi="宋体" w:cs="宋体"/>
          <w:b/>
          <w:bCs/>
          <w:sz w:val="21"/>
          <w:szCs w:val="21"/>
        </w:rPr>
      </w:pPr>
      <w:bookmarkStart w:id="10" w:name="_Toc28359080"/>
      <w:bookmarkStart w:id="11" w:name="_Toc28359003"/>
      <w:bookmarkStart w:id="12" w:name="_Toc35393791"/>
      <w:bookmarkStart w:id="13" w:name="_Toc28004"/>
      <w:bookmarkStart w:id="14" w:name="_Toc35393622"/>
      <w:r>
        <w:rPr>
          <w:rFonts w:ascii="宋体" w:hAnsi="宋体" w:cs="宋体" w:hint="eastAsia"/>
          <w:b/>
          <w:bCs/>
          <w:sz w:val="21"/>
          <w:szCs w:val="21"/>
        </w:rPr>
        <w:t>二、申请人的资格要求：</w:t>
      </w:r>
      <w:bookmarkEnd w:id="10"/>
      <w:bookmarkEnd w:id="11"/>
      <w:bookmarkEnd w:id="12"/>
      <w:bookmarkEnd w:id="13"/>
      <w:bookmarkEnd w:id="14"/>
    </w:p>
    <w:p w:rsidR="00395BDC" w:rsidRDefault="0027559C">
      <w:pPr>
        <w:spacing w:line="440" w:lineRule="exact"/>
        <w:ind w:firstLineChars="200" w:firstLine="420"/>
        <w:rPr>
          <w:color w:val="auto"/>
          <w:szCs w:val="22"/>
        </w:rPr>
      </w:pPr>
      <w:r>
        <w:rPr>
          <w:rFonts w:ascii="宋体" w:hAnsi="宋体" w:cs="宋体" w:hint="eastAsia"/>
          <w:color w:val="auto"/>
          <w:szCs w:val="21"/>
        </w:rPr>
        <w:t>1.</w:t>
      </w:r>
      <w:bookmarkStart w:id="15" w:name="_Toc28359081"/>
      <w:bookmarkStart w:id="16" w:name="_Toc28359004"/>
      <w:r>
        <w:rPr>
          <w:rFonts w:hint="eastAsia"/>
          <w:color w:val="auto"/>
          <w:szCs w:val="22"/>
        </w:rPr>
        <w:t>本项目的特定资格要求：</w:t>
      </w:r>
      <w:r>
        <w:rPr>
          <w:rFonts w:hint="eastAsia"/>
          <w:color w:val="auto"/>
          <w:szCs w:val="22"/>
          <w:u w:val="single"/>
        </w:rPr>
        <w:t>投标人须具有有效的营业执照且通过中国证券监督管理委员会备案</w:t>
      </w:r>
      <w:r>
        <w:rPr>
          <w:rFonts w:ascii="宋体" w:hAnsi="宋体" w:hint="eastAsia"/>
          <w:szCs w:val="21"/>
          <w:u w:val="single"/>
        </w:rPr>
        <w:t>。</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2.</w:t>
      </w:r>
      <w:r>
        <w:rPr>
          <w:rFonts w:ascii="宋体" w:hAnsi="宋体" w:cs="宋体" w:hint="eastAsia"/>
          <w:color w:val="auto"/>
          <w:szCs w:val="21"/>
        </w:rPr>
        <w:t>信誉要求</w:t>
      </w:r>
      <w:r>
        <w:rPr>
          <w:rFonts w:ascii="宋体" w:hAnsi="宋体" w:cs="宋体" w:hint="eastAsia"/>
          <w:color w:val="auto"/>
          <w:szCs w:val="21"/>
        </w:rPr>
        <w:t>：投标人不得存在以下情形：</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①投标人被人民法院列入失信被执行人的；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②投标人或其法定代表人（分支机构负责人）前三年有行贿犯罪行为的；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③投标人被市场监督管理部门列入经营异常名录或者严重违法企业名单，且未被移除的；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④投标人被税务部门列入重大税收违法案件当事人的；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⑤投标人被政府采购监管部门列入政府采购严重违法失信行为记录名单的；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⑥在“信用中国”网站上披露仍在公示期的严重失信行为的。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3.</w:t>
      </w:r>
      <w:r>
        <w:rPr>
          <w:rFonts w:ascii="宋体" w:hAnsi="宋体" w:cs="宋体" w:hint="eastAsia"/>
          <w:color w:val="auto"/>
          <w:szCs w:val="21"/>
        </w:rPr>
        <w:t>投标人所属分公司、办事处等分支机构存在第</w:t>
      </w:r>
      <w:r>
        <w:rPr>
          <w:rFonts w:ascii="宋体" w:hAnsi="宋体" w:cs="宋体" w:hint="eastAsia"/>
          <w:color w:val="auto"/>
          <w:szCs w:val="21"/>
        </w:rPr>
        <w:t>2</w:t>
      </w:r>
      <w:r>
        <w:rPr>
          <w:rFonts w:ascii="宋体" w:hAnsi="宋体" w:cs="宋体" w:hint="eastAsia"/>
          <w:color w:val="auto"/>
          <w:szCs w:val="21"/>
        </w:rPr>
        <w:t>条信誉要求①</w:t>
      </w:r>
      <w:r>
        <w:rPr>
          <w:rFonts w:ascii="宋体" w:hAnsi="宋体" w:cs="宋体" w:hint="eastAsia"/>
          <w:color w:val="auto"/>
          <w:szCs w:val="21"/>
        </w:rPr>
        <w:t>-</w:t>
      </w:r>
      <w:r>
        <w:rPr>
          <w:rFonts w:ascii="宋体" w:hAnsi="宋体" w:cs="宋体" w:hint="eastAsia"/>
          <w:color w:val="auto"/>
          <w:szCs w:val="21"/>
        </w:rPr>
        <w:t>⑥项情形之一的，接受投标人参加本项目。</w:t>
      </w:r>
    </w:p>
    <w:p w:rsidR="00395BDC" w:rsidRDefault="0027559C">
      <w:pPr>
        <w:pStyle w:val="20"/>
        <w:spacing w:line="440" w:lineRule="exact"/>
        <w:ind w:left="0" w:firstLineChars="200" w:firstLine="422"/>
        <w:rPr>
          <w:rFonts w:ascii="宋体" w:hAnsi="宋体" w:cs="宋体"/>
          <w:b/>
          <w:bCs/>
          <w:sz w:val="21"/>
          <w:szCs w:val="21"/>
        </w:rPr>
      </w:pPr>
      <w:bookmarkStart w:id="17" w:name="_Toc35393623"/>
      <w:bookmarkStart w:id="18" w:name="_Toc2689"/>
      <w:bookmarkStart w:id="19" w:name="_Toc35393792"/>
      <w:r>
        <w:rPr>
          <w:rFonts w:ascii="宋体" w:hAnsi="宋体" w:cs="宋体" w:hint="eastAsia"/>
          <w:b/>
          <w:bCs/>
          <w:sz w:val="21"/>
          <w:szCs w:val="21"/>
        </w:rPr>
        <w:t>三、获取招标文件</w:t>
      </w:r>
      <w:bookmarkEnd w:id="15"/>
      <w:bookmarkEnd w:id="16"/>
      <w:bookmarkEnd w:id="17"/>
      <w:bookmarkEnd w:id="18"/>
      <w:bookmarkEnd w:id="19"/>
    </w:p>
    <w:p w:rsidR="00395BDC" w:rsidRDefault="0027559C">
      <w:pPr>
        <w:spacing w:line="440" w:lineRule="exact"/>
        <w:ind w:firstLineChars="200" w:firstLine="420"/>
        <w:rPr>
          <w:rFonts w:ascii="宋体" w:hAnsi="宋体" w:cs="宋体"/>
          <w:color w:val="auto"/>
          <w:szCs w:val="21"/>
          <w:u w:val="single"/>
        </w:rPr>
      </w:pPr>
      <w:r>
        <w:rPr>
          <w:rFonts w:ascii="宋体" w:hAnsi="宋体" w:cs="宋体" w:hint="eastAsia"/>
          <w:color w:val="auto"/>
          <w:szCs w:val="21"/>
        </w:rPr>
        <w:t>获取时间：</w:t>
      </w:r>
      <w:r>
        <w:rPr>
          <w:rFonts w:ascii="宋体" w:hAnsi="宋体" w:cs="宋体" w:hint="eastAsia"/>
          <w:color w:val="auto"/>
          <w:szCs w:val="21"/>
          <w:u w:val="single"/>
        </w:rPr>
        <w:t>2026</w:t>
      </w:r>
      <w:r>
        <w:rPr>
          <w:rFonts w:ascii="宋体" w:hAnsi="宋体" w:cs="宋体" w:hint="eastAsia"/>
          <w:color w:val="auto"/>
          <w:szCs w:val="21"/>
          <w:u w:val="single"/>
        </w:rPr>
        <w:t>年</w:t>
      </w:r>
      <w:r>
        <w:rPr>
          <w:rFonts w:ascii="宋体" w:hAnsi="宋体" w:cs="宋体" w:hint="eastAsia"/>
          <w:color w:val="auto"/>
          <w:szCs w:val="21"/>
          <w:u w:val="single"/>
        </w:rPr>
        <w:t>3</w:t>
      </w:r>
      <w:r>
        <w:rPr>
          <w:rFonts w:ascii="宋体" w:hAnsi="宋体" w:cs="宋体" w:hint="eastAsia"/>
          <w:color w:val="auto"/>
          <w:szCs w:val="21"/>
          <w:u w:val="single"/>
        </w:rPr>
        <w:t>月</w:t>
      </w:r>
      <w:r w:rsidR="001F7BFF">
        <w:rPr>
          <w:rFonts w:ascii="宋体" w:hAnsi="宋体" w:cs="宋体" w:hint="eastAsia"/>
          <w:color w:val="auto"/>
          <w:szCs w:val="21"/>
          <w:u w:val="single"/>
        </w:rPr>
        <w:t>23</w:t>
      </w:r>
      <w:r>
        <w:rPr>
          <w:rFonts w:ascii="宋体" w:hAnsi="宋体" w:cs="宋体" w:hint="eastAsia"/>
          <w:color w:val="auto"/>
          <w:szCs w:val="21"/>
          <w:u w:val="single"/>
        </w:rPr>
        <w:t>日</w:t>
      </w:r>
      <w:r>
        <w:rPr>
          <w:rFonts w:ascii="宋体" w:hAnsi="宋体" w:cs="宋体" w:hint="eastAsia"/>
          <w:color w:val="auto"/>
          <w:szCs w:val="21"/>
        </w:rPr>
        <w:t>至</w:t>
      </w:r>
      <w:r>
        <w:rPr>
          <w:rFonts w:ascii="宋体" w:hAnsi="宋体" w:cs="宋体" w:hint="eastAsia"/>
          <w:color w:val="auto"/>
          <w:szCs w:val="21"/>
          <w:u w:val="single"/>
        </w:rPr>
        <w:t>2026</w:t>
      </w:r>
      <w:r>
        <w:rPr>
          <w:rFonts w:ascii="宋体" w:hAnsi="宋体" w:cs="宋体" w:hint="eastAsia"/>
          <w:color w:val="auto"/>
          <w:szCs w:val="21"/>
          <w:u w:val="single"/>
        </w:rPr>
        <w:t>年</w:t>
      </w:r>
      <w:r>
        <w:rPr>
          <w:rFonts w:ascii="宋体" w:hAnsi="宋体" w:cs="宋体" w:hint="eastAsia"/>
          <w:color w:val="auto"/>
          <w:szCs w:val="21"/>
          <w:u w:val="single"/>
        </w:rPr>
        <w:t>3</w:t>
      </w:r>
      <w:r>
        <w:rPr>
          <w:rFonts w:ascii="宋体" w:hAnsi="宋体" w:cs="宋体" w:hint="eastAsia"/>
          <w:color w:val="auto"/>
          <w:szCs w:val="21"/>
          <w:u w:val="single"/>
        </w:rPr>
        <w:t>月</w:t>
      </w:r>
      <w:r>
        <w:rPr>
          <w:rFonts w:ascii="宋体" w:hAnsi="宋体" w:cs="宋体" w:hint="eastAsia"/>
          <w:color w:val="auto"/>
          <w:szCs w:val="21"/>
          <w:u w:val="single"/>
        </w:rPr>
        <w:t>2</w:t>
      </w:r>
      <w:r w:rsidR="001F7BFF">
        <w:rPr>
          <w:rFonts w:ascii="宋体" w:hAnsi="宋体" w:cs="宋体" w:hint="eastAsia"/>
          <w:color w:val="auto"/>
          <w:szCs w:val="21"/>
          <w:u w:val="single"/>
        </w:rPr>
        <w:t>7</w:t>
      </w:r>
      <w:r>
        <w:rPr>
          <w:rFonts w:ascii="宋体" w:hAnsi="宋体" w:cs="宋体" w:hint="eastAsia"/>
          <w:color w:val="auto"/>
          <w:szCs w:val="21"/>
          <w:u w:val="single"/>
        </w:rPr>
        <w:t>日</w:t>
      </w:r>
      <w:r>
        <w:rPr>
          <w:rFonts w:ascii="宋体" w:hAnsi="宋体" w:cs="宋体" w:hint="eastAsia"/>
          <w:bCs/>
          <w:color w:val="auto"/>
          <w:szCs w:val="21"/>
          <w:u w:val="single"/>
        </w:rPr>
        <w:t>11</w:t>
      </w:r>
      <w:r>
        <w:rPr>
          <w:rFonts w:ascii="宋体" w:hAnsi="宋体" w:cs="宋体" w:hint="eastAsia"/>
          <w:bCs/>
          <w:color w:val="auto"/>
          <w:szCs w:val="21"/>
          <w:u w:val="single"/>
        </w:rPr>
        <w:t>点</w:t>
      </w:r>
      <w:r>
        <w:rPr>
          <w:rFonts w:ascii="宋体" w:hAnsi="宋体" w:cs="宋体" w:hint="eastAsia"/>
          <w:bCs/>
          <w:color w:val="auto"/>
          <w:szCs w:val="21"/>
          <w:u w:val="single"/>
        </w:rPr>
        <w:t>00</w:t>
      </w:r>
      <w:r>
        <w:rPr>
          <w:rFonts w:ascii="宋体" w:hAnsi="宋体" w:cs="宋体" w:hint="eastAsia"/>
          <w:bCs/>
          <w:color w:val="auto"/>
          <w:szCs w:val="21"/>
          <w:u w:val="single"/>
        </w:rPr>
        <w:t>分</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地点：“庐阳国控集团”官网</w:t>
      </w:r>
    </w:p>
    <w:p w:rsidR="00395BDC" w:rsidRDefault="0027559C">
      <w:pPr>
        <w:pStyle w:val="20"/>
        <w:spacing w:line="440" w:lineRule="exact"/>
        <w:ind w:left="0" w:firstLineChars="200" w:firstLine="422"/>
        <w:rPr>
          <w:rFonts w:ascii="宋体" w:hAnsi="宋体" w:cs="宋体"/>
          <w:b/>
          <w:bCs/>
          <w:sz w:val="21"/>
          <w:szCs w:val="21"/>
        </w:rPr>
      </w:pPr>
      <w:bookmarkStart w:id="20" w:name="_Toc28359082"/>
      <w:bookmarkStart w:id="21" w:name="_Toc28359005"/>
      <w:bookmarkStart w:id="22" w:name="_Toc35393793"/>
      <w:bookmarkStart w:id="23" w:name="_Toc35393624"/>
      <w:bookmarkStart w:id="24" w:name="_Toc23486"/>
      <w:r>
        <w:rPr>
          <w:rFonts w:ascii="宋体" w:hAnsi="宋体" w:cs="宋体" w:hint="eastAsia"/>
          <w:b/>
          <w:bCs/>
          <w:sz w:val="21"/>
          <w:szCs w:val="21"/>
        </w:rPr>
        <w:t>四、</w:t>
      </w:r>
      <w:bookmarkEnd w:id="20"/>
      <w:bookmarkEnd w:id="21"/>
      <w:r>
        <w:rPr>
          <w:rFonts w:ascii="宋体" w:hAnsi="宋体" w:cs="宋体" w:hint="eastAsia"/>
          <w:b/>
          <w:bCs/>
          <w:sz w:val="21"/>
          <w:szCs w:val="21"/>
        </w:rPr>
        <w:t>开标时间、地点</w:t>
      </w:r>
      <w:bookmarkEnd w:id="22"/>
      <w:bookmarkEnd w:id="23"/>
      <w:bookmarkEnd w:id="24"/>
      <w:r>
        <w:rPr>
          <w:rFonts w:ascii="宋体" w:hAnsi="宋体" w:cs="宋体" w:hint="eastAsia"/>
          <w:b/>
          <w:bCs/>
          <w:sz w:val="21"/>
          <w:szCs w:val="21"/>
        </w:rPr>
        <w:t>和项目联系方式</w:t>
      </w:r>
    </w:p>
    <w:p w:rsidR="00395BDC" w:rsidRDefault="0027559C">
      <w:pPr>
        <w:spacing w:line="440" w:lineRule="exact"/>
        <w:ind w:firstLineChars="200" w:firstLine="420"/>
        <w:rPr>
          <w:rFonts w:ascii="宋体" w:hAnsi="宋体" w:cs="宋体"/>
          <w:bCs/>
          <w:color w:val="auto"/>
          <w:szCs w:val="21"/>
          <w:u w:val="single"/>
        </w:rPr>
      </w:pPr>
      <w:r>
        <w:rPr>
          <w:rFonts w:ascii="宋体" w:hAnsi="宋体" w:cs="宋体" w:hint="eastAsia"/>
          <w:color w:val="auto"/>
          <w:szCs w:val="21"/>
        </w:rPr>
        <w:t>时间：</w:t>
      </w:r>
      <w:r>
        <w:rPr>
          <w:rFonts w:ascii="宋体" w:hAnsi="宋体" w:cs="宋体" w:hint="eastAsia"/>
          <w:color w:val="auto"/>
          <w:szCs w:val="21"/>
          <w:u w:val="single"/>
        </w:rPr>
        <w:t>2026</w:t>
      </w:r>
      <w:r>
        <w:rPr>
          <w:rFonts w:ascii="宋体" w:hAnsi="宋体" w:cs="宋体" w:hint="eastAsia"/>
          <w:color w:val="auto"/>
          <w:szCs w:val="21"/>
          <w:u w:val="single"/>
        </w:rPr>
        <w:t>年</w:t>
      </w:r>
      <w:r>
        <w:rPr>
          <w:rFonts w:ascii="宋体" w:hAnsi="宋体" w:cs="宋体" w:hint="eastAsia"/>
          <w:color w:val="auto"/>
          <w:szCs w:val="21"/>
          <w:u w:val="single"/>
        </w:rPr>
        <w:t>3</w:t>
      </w:r>
      <w:r>
        <w:rPr>
          <w:rFonts w:ascii="宋体" w:hAnsi="宋体" w:cs="宋体" w:hint="eastAsia"/>
          <w:color w:val="auto"/>
          <w:szCs w:val="21"/>
          <w:u w:val="single"/>
        </w:rPr>
        <w:t>月</w:t>
      </w:r>
      <w:r>
        <w:rPr>
          <w:rFonts w:ascii="宋体" w:hAnsi="宋体" w:cs="宋体" w:hint="eastAsia"/>
          <w:color w:val="auto"/>
          <w:szCs w:val="21"/>
          <w:u w:val="single"/>
        </w:rPr>
        <w:t>2</w:t>
      </w:r>
      <w:r w:rsidR="001F7BFF">
        <w:rPr>
          <w:rFonts w:ascii="宋体" w:hAnsi="宋体" w:cs="宋体" w:hint="eastAsia"/>
          <w:color w:val="auto"/>
          <w:szCs w:val="21"/>
          <w:u w:val="single"/>
        </w:rPr>
        <w:t>7</w:t>
      </w:r>
      <w:r>
        <w:rPr>
          <w:rFonts w:ascii="宋体" w:hAnsi="宋体" w:cs="宋体" w:hint="eastAsia"/>
          <w:color w:val="auto"/>
          <w:szCs w:val="21"/>
          <w:u w:val="single"/>
        </w:rPr>
        <w:t>日</w:t>
      </w:r>
      <w:r>
        <w:rPr>
          <w:rFonts w:ascii="宋体" w:hAnsi="宋体" w:cs="宋体" w:hint="eastAsia"/>
          <w:bCs/>
          <w:color w:val="auto"/>
          <w:szCs w:val="21"/>
          <w:u w:val="single"/>
        </w:rPr>
        <w:t>15</w:t>
      </w:r>
      <w:r>
        <w:rPr>
          <w:rFonts w:ascii="宋体" w:hAnsi="宋体" w:cs="宋体" w:hint="eastAsia"/>
          <w:bCs/>
          <w:color w:val="auto"/>
          <w:szCs w:val="21"/>
          <w:u w:val="single"/>
        </w:rPr>
        <w:t>点</w:t>
      </w:r>
      <w:r>
        <w:rPr>
          <w:rFonts w:ascii="宋体" w:hAnsi="宋体" w:cs="宋体" w:hint="eastAsia"/>
          <w:bCs/>
          <w:color w:val="auto"/>
          <w:szCs w:val="21"/>
          <w:u w:val="single"/>
        </w:rPr>
        <w:t>00</w:t>
      </w:r>
      <w:r>
        <w:rPr>
          <w:rFonts w:ascii="宋体" w:hAnsi="宋体" w:cs="宋体" w:hint="eastAsia"/>
          <w:bCs/>
          <w:color w:val="auto"/>
          <w:szCs w:val="21"/>
          <w:u w:val="single"/>
        </w:rPr>
        <w:t>分</w:t>
      </w:r>
      <w:r>
        <w:rPr>
          <w:rFonts w:ascii="宋体" w:hAnsi="宋体" w:cs="宋体" w:hint="eastAsia"/>
          <w:bCs/>
          <w:color w:val="auto"/>
          <w:szCs w:val="21"/>
        </w:rPr>
        <w:t>（北京时间）</w:t>
      </w:r>
    </w:p>
    <w:p w:rsidR="00395BDC" w:rsidRDefault="0027559C">
      <w:pPr>
        <w:spacing w:line="440" w:lineRule="exact"/>
        <w:ind w:firstLineChars="200" w:firstLine="420"/>
        <w:rPr>
          <w:rFonts w:ascii="宋体" w:hAnsi="宋体" w:cs="宋体"/>
          <w:color w:val="auto"/>
          <w:szCs w:val="21"/>
          <w:u w:val="single"/>
        </w:rPr>
      </w:pPr>
      <w:r>
        <w:rPr>
          <w:rFonts w:ascii="宋体" w:hAnsi="宋体" w:cs="宋体" w:hint="eastAsia"/>
          <w:color w:val="auto"/>
          <w:szCs w:val="21"/>
        </w:rPr>
        <w:t>地点：</w:t>
      </w:r>
      <w:bookmarkStart w:id="25" w:name="OLE_LINK9"/>
      <w:bookmarkStart w:id="26" w:name="OLE_LINK10"/>
      <w:r>
        <w:rPr>
          <w:rFonts w:ascii="宋体" w:hAnsi="宋体" w:cs="宋体" w:hint="eastAsia"/>
          <w:color w:val="auto"/>
          <w:szCs w:val="21"/>
          <w:u w:val="single"/>
        </w:rPr>
        <w:t>安徽省合肥市庐阳区阜阳北路与龙潭桥路交口文一泊心湾</w:t>
      </w:r>
      <w:r>
        <w:rPr>
          <w:rFonts w:ascii="宋体" w:hAnsi="宋体" w:cs="宋体" w:hint="eastAsia"/>
          <w:color w:val="auto"/>
          <w:szCs w:val="21"/>
          <w:u w:val="single"/>
        </w:rPr>
        <w:t>S1</w:t>
      </w:r>
      <w:r>
        <w:rPr>
          <w:rFonts w:ascii="宋体" w:hAnsi="宋体" w:cs="宋体" w:hint="eastAsia"/>
          <w:color w:val="auto"/>
          <w:szCs w:val="21"/>
          <w:u w:val="single"/>
        </w:rPr>
        <w:t>栋</w:t>
      </w:r>
      <w:r>
        <w:rPr>
          <w:rFonts w:ascii="宋体" w:hAnsi="宋体" w:cs="宋体" w:hint="eastAsia"/>
          <w:color w:val="auto"/>
          <w:szCs w:val="21"/>
          <w:u w:val="single"/>
        </w:rPr>
        <w:t>3</w:t>
      </w:r>
      <w:r>
        <w:rPr>
          <w:rFonts w:ascii="宋体" w:hAnsi="宋体" w:cs="宋体" w:hint="eastAsia"/>
          <w:color w:val="auto"/>
          <w:szCs w:val="21"/>
          <w:u w:val="single"/>
        </w:rPr>
        <w:t>楼</w:t>
      </w:r>
      <w:r>
        <w:rPr>
          <w:rFonts w:ascii="宋体" w:hAnsi="宋体" w:cs="宋体" w:hint="eastAsia"/>
          <w:color w:val="auto"/>
          <w:szCs w:val="21"/>
          <w:u w:val="single"/>
        </w:rPr>
        <w:t>322</w:t>
      </w:r>
      <w:r>
        <w:rPr>
          <w:rFonts w:ascii="宋体" w:hAnsi="宋体" w:cs="宋体" w:hint="eastAsia"/>
          <w:color w:val="auto"/>
          <w:szCs w:val="21"/>
          <w:u w:val="single"/>
        </w:rPr>
        <w:t>室</w:t>
      </w:r>
      <w:bookmarkEnd w:id="25"/>
      <w:bookmarkEnd w:id="26"/>
    </w:p>
    <w:p w:rsidR="00395BDC" w:rsidRDefault="0027559C">
      <w:pPr>
        <w:spacing w:line="440" w:lineRule="exact"/>
        <w:ind w:firstLineChars="200" w:firstLine="420"/>
        <w:jc w:val="left"/>
        <w:rPr>
          <w:rFonts w:ascii="宋体" w:hAnsi="宋体" w:cs="宋体"/>
          <w:color w:val="auto"/>
          <w:szCs w:val="21"/>
          <w:u w:val="single"/>
        </w:rPr>
      </w:pPr>
      <w:r>
        <w:rPr>
          <w:rFonts w:ascii="宋体" w:hAnsi="宋体" w:cs="宋体" w:hint="eastAsia"/>
          <w:color w:val="auto"/>
          <w:szCs w:val="21"/>
        </w:rPr>
        <w:t>联系方式：杨经理</w:t>
      </w:r>
      <w:r>
        <w:rPr>
          <w:rFonts w:ascii="宋体" w:hAnsi="宋体" w:cs="宋体" w:hint="eastAsia"/>
          <w:color w:val="auto"/>
          <w:szCs w:val="21"/>
        </w:rPr>
        <w:t xml:space="preserve">  0551-62668289</w:t>
      </w:r>
    </w:p>
    <w:p w:rsidR="00395BDC" w:rsidRDefault="0027559C">
      <w:pPr>
        <w:spacing w:line="440" w:lineRule="exact"/>
        <w:ind w:firstLineChars="200" w:firstLine="422"/>
        <w:rPr>
          <w:rFonts w:ascii="宋体" w:hAnsi="宋体" w:cs="宋体"/>
          <w:b/>
          <w:color w:val="auto"/>
          <w:szCs w:val="21"/>
        </w:rPr>
      </w:pPr>
      <w:bookmarkStart w:id="27" w:name="_Toc35393625"/>
      <w:bookmarkStart w:id="28" w:name="_Toc1913"/>
      <w:bookmarkStart w:id="29" w:name="_Toc35393794"/>
      <w:bookmarkStart w:id="30" w:name="_Toc28359007"/>
      <w:bookmarkStart w:id="31" w:name="_Toc28359084"/>
      <w:r>
        <w:rPr>
          <w:rFonts w:ascii="宋体" w:hAnsi="宋体" w:cs="宋体" w:hint="eastAsia"/>
          <w:b/>
          <w:bCs/>
          <w:szCs w:val="21"/>
        </w:rPr>
        <w:t>五、</w:t>
      </w:r>
      <w:bookmarkEnd w:id="27"/>
      <w:bookmarkEnd w:id="28"/>
      <w:bookmarkEnd w:id="29"/>
      <w:bookmarkEnd w:id="30"/>
      <w:bookmarkEnd w:id="31"/>
      <w:r>
        <w:rPr>
          <w:rFonts w:ascii="宋体" w:hAnsi="宋体" w:cs="宋体" w:hint="eastAsia"/>
          <w:b/>
          <w:color w:val="auto"/>
          <w:szCs w:val="21"/>
        </w:rPr>
        <w:t>投标保证金金额及缴纳账户</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是否要求投标单位提交投标保证金：不要求。</w:t>
      </w:r>
    </w:p>
    <w:p w:rsidR="00395BDC" w:rsidRDefault="0027559C">
      <w:pPr>
        <w:spacing w:line="240" w:lineRule="auto"/>
        <w:jc w:val="center"/>
        <w:outlineLvl w:val="0"/>
        <w:rPr>
          <w:rFonts w:ascii="宋体" w:hAnsi="宋体"/>
          <w:b/>
          <w:bCs/>
          <w:color w:val="auto"/>
          <w:sz w:val="32"/>
        </w:rPr>
      </w:pPr>
      <w:bookmarkStart w:id="32" w:name="_Toc26271"/>
      <w:r>
        <w:rPr>
          <w:rFonts w:ascii="宋体" w:hAnsi="宋体" w:hint="eastAsia"/>
          <w:b/>
          <w:bCs/>
          <w:color w:val="auto"/>
          <w:sz w:val="32"/>
        </w:rPr>
        <w:lastRenderedPageBreak/>
        <w:t>第二章</w:t>
      </w:r>
      <w:r>
        <w:rPr>
          <w:rFonts w:ascii="宋体" w:hAnsi="宋体" w:hint="eastAsia"/>
          <w:b/>
          <w:bCs/>
          <w:color w:val="auto"/>
          <w:sz w:val="32"/>
        </w:rPr>
        <w:t xml:space="preserve"> </w:t>
      </w:r>
      <w:r>
        <w:rPr>
          <w:rFonts w:ascii="宋体" w:hAnsi="宋体" w:hint="eastAsia"/>
          <w:b/>
          <w:bCs/>
          <w:color w:val="auto"/>
          <w:sz w:val="32"/>
        </w:rPr>
        <w:t>投标人须知</w:t>
      </w:r>
      <w:bookmarkEnd w:id="32"/>
    </w:p>
    <w:p w:rsidR="00395BDC" w:rsidRDefault="0027559C" w:rsidP="001F7BFF">
      <w:pPr>
        <w:widowControl w:val="0"/>
        <w:snapToGrid w:val="0"/>
        <w:spacing w:beforeLines="100" w:afterLines="100" w:line="500" w:lineRule="exact"/>
        <w:jc w:val="center"/>
        <w:outlineLvl w:val="0"/>
        <w:rPr>
          <w:rFonts w:ascii="宋体" w:hAnsi="宋体"/>
          <w:b/>
          <w:color w:val="auto"/>
          <w:sz w:val="28"/>
          <w:szCs w:val="28"/>
        </w:rPr>
      </w:pPr>
      <w:bookmarkStart w:id="33" w:name="_Toc5161"/>
      <w:bookmarkStart w:id="34" w:name="_Toc10248"/>
      <w:r>
        <w:rPr>
          <w:rFonts w:ascii="宋体" w:hAnsi="宋体" w:hint="eastAsia"/>
          <w:b/>
          <w:color w:val="auto"/>
          <w:sz w:val="32"/>
          <w:szCs w:val="32"/>
        </w:rPr>
        <w:t>一、</w:t>
      </w:r>
      <w:r>
        <w:rPr>
          <w:rFonts w:ascii="宋体" w:hAnsi="宋体" w:hint="eastAsia"/>
          <w:b/>
          <w:color w:val="auto"/>
          <w:sz w:val="28"/>
          <w:szCs w:val="28"/>
        </w:rPr>
        <w:t>投标人须知前附表</w:t>
      </w:r>
      <w:bookmarkEnd w:id="33"/>
      <w:bookmarkEnd w:id="34"/>
    </w:p>
    <w:tbl>
      <w:tblPr>
        <w:tblW w:w="956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000"/>
        <w:gridCol w:w="2129"/>
        <w:gridCol w:w="6433"/>
      </w:tblGrid>
      <w:tr w:rsidR="00395BDC">
        <w:trPr>
          <w:cantSplit/>
          <w:trHeight w:val="811"/>
          <w:jc w:val="center"/>
        </w:trPr>
        <w:tc>
          <w:tcPr>
            <w:tcW w:w="1000" w:type="dxa"/>
            <w:vAlign w:val="center"/>
          </w:tcPr>
          <w:p w:rsidR="00395BDC" w:rsidRDefault="0027559C">
            <w:pPr>
              <w:pStyle w:val="a9"/>
              <w:spacing w:line="312" w:lineRule="auto"/>
              <w:jc w:val="center"/>
              <w:rPr>
                <w:rFonts w:hAnsi="宋体"/>
                <w:b/>
                <w:sz w:val="24"/>
                <w:szCs w:val="24"/>
              </w:rPr>
            </w:pPr>
            <w:r>
              <w:rPr>
                <w:rFonts w:hAnsi="宋体" w:hint="eastAsia"/>
                <w:b/>
                <w:sz w:val="24"/>
                <w:szCs w:val="24"/>
              </w:rPr>
              <w:t>条款号</w:t>
            </w:r>
          </w:p>
        </w:tc>
        <w:tc>
          <w:tcPr>
            <w:tcW w:w="2129" w:type="dxa"/>
            <w:vAlign w:val="center"/>
          </w:tcPr>
          <w:p w:rsidR="00395BDC" w:rsidRDefault="0027559C">
            <w:pPr>
              <w:pStyle w:val="a9"/>
              <w:spacing w:line="312" w:lineRule="auto"/>
              <w:jc w:val="center"/>
              <w:rPr>
                <w:rFonts w:hAnsi="宋体"/>
                <w:b/>
                <w:sz w:val="24"/>
                <w:szCs w:val="24"/>
              </w:rPr>
            </w:pPr>
            <w:r>
              <w:rPr>
                <w:rFonts w:hAnsi="宋体" w:hint="eastAsia"/>
                <w:b/>
                <w:sz w:val="24"/>
                <w:szCs w:val="24"/>
              </w:rPr>
              <w:t>内容</w:t>
            </w:r>
          </w:p>
        </w:tc>
        <w:tc>
          <w:tcPr>
            <w:tcW w:w="6433" w:type="dxa"/>
            <w:vAlign w:val="center"/>
          </w:tcPr>
          <w:p w:rsidR="00395BDC" w:rsidRDefault="0027559C">
            <w:pPr>
              <w:pStyle w:val="a9"/>
              <w:spacing w:line="312" w:lineRule="auto"/>
              <w:jc w:val="center"/>
              <w:rPr>
                <w:rFonts w:hAnsi="宋体"/>
                <w:b/>
                <w:sz w:val="24"/>
                <w:szCs w:val="24"/>
              </w:rPr>
            </w:pPr>
            <w:r>
              <w:rPr>
                <w:rFonts w:hAnsi="宋体" w:hint="eastAsia"/>
                <w:b/>
                <w:sz w:val="24"/>
                <w:szCs w:val="24"/>
              </w:rPr>
              <w:t>说明与要求</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1.1</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项目名称</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合肥庐阳文化旅游发展集团有限公司</w:t>
            </w:r>
            <w:r>
              <w:rPr>
                <w:rFonts w:ascii="宋体" w:hAnsi="宋体" w:hint="eastAsia"/>
                <w:color w:val="auto"/>
                <w:szCs w:val="21"/>
              </w:rPr>
              <w:t>2026</w:t>
            </w:r>
            <w:r>
              <w:rPr>
                <w:rFonts w:ascii="宋体" w:hAnsi="宋体" w:hint="eastAsia"/>
                <w:color w:val="auto"/>
                <w:szCs w:val="21"/>
              </w:rPr>
              <w:t>年度主体信用评级项目</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1.2</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服务期限</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主体评级</w:t>
            </w:r>
            <w:r>
              <w:rPr>
                <w:rFonts w:ascii="宋体" w:hAnsi="宋体" w:hint="eastAsia"/>
                <w:color w:val="auto"/>
                <w:szCs w:val="21"/>
              </w:rPr>
              <w:t>1</w:t>
            </w:r>
            <w:r>
              <w:rPr>
                <w:rFonts w:ascii="宋体" w:hAnsi="宋体" w:hint="eastAsia"/>
                <w:color w:val="auto"/>
                <w:szCs w:val="21"/>
              </w:rPr>
              <w:t>年。</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1.3</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服务方式</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按招标人要求</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1.4</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服务地点</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招标人指定地点</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1.5</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招标人联系人及电话</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联系人：杨经理</w:t>
            </w:r>
            <w:r>
              <w:rPr>
                <w:rFonts w:ascii="宋体" w:hAnsi="宋体" w:hint="eastAsia"/>
                <w:color w:val="auto"/>
                <w:szCs w:val="21"/>
              </w:rPr>
              <w:t xml:space="preserve">         </w:t>
            </w:r>
            <w:r>
              <w:rPr>
                <w:rFonts w:ascii="宋体" w:hAnsi="宋体" w:hint="eastAsia"/>
                <w:color w:val="auto"/>
                <w:szCs w:val="21"/>
              </w:rPr>
              <w:t>联系电话：</w:t>
            </w:r>
            <w:r>
              <w:rPr>
                <w:rFonts w:ascii="宋体" w:hAnsi="宋体" w:hint="eastAsia"/>
                <w:color w:val="auto"/>
                <w:szCs w:val="21"/>
              </w:rPr>
              <w:t>0551-62668289</w:t>
            </w:r>
          </w:p>
        </w:tc>
      </w:tr>
      <w:tr w:rsidR="00395BDC">
        <w:trPr>
          <w:cantSplit/>
          <w:trHeight w:val="590"/>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1.6</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资金来源</w:t>
            </w:r>
            <w:r>
              <w:rPr>
                <w:rFonts w:ascii="宋体" w:hAnsi="宋体" w:hint="eastAsia"/>
                <w:color w:val="auto"/>
                <w:szCs w:val="21"/>
              </w:rPr>
              <w:t xml:space="preserve">                                                                                                                                                                 </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自筹资金</w:t>
            </w:r>
          </w:p>
        </w:tc>
      </w:tr>
      <w:tr w:rsidR="00395BDC">
        <w:trPr>
          <w:cantSplit/>
          <w:trHeight w:val="513"/>
          <w:jc w:val="center"/>
        </w:trPr>
        <w:tc>
          <w:tcPr>
            <w:tcW w:w="1000" w:type="dxa"/>
            <w:vAlign w:val="center"/>
          </w:tcPr>
          <w:p w:rsidR="00395BDC" w:rsidRDefault="0027559C">
            <w:pPr>
              <w:pStyle w:val="a9"/>
              <w:spacing w:line="312" w:lineRule="auto"/>
              <w:jc w:val="center"/>
              <w:rPr>
                <w:rFonts w:hAnsi="宋体" w:cs="宋体"/>
                <w:szCs w:val="21"/>
              </w:rPr>
            </w:pPr>
            <w:r>
              <w:rPr>
                <w:rFonts w:hAnsi="宋体" w:cs="宋体" w:hint="eastAsia"/>
                <w:szCs w:val="21"/>
              </w:rPr>
              <w:t>1.7</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采购预算</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25</w:t>
            </w:r>
            <w:r>
              <w:rPr>
                <w:rFonts w:ascii="宋体" w:hAnsi="宋体" w:hint="eastAsia"/>
                <w:color w:val="auto"/>
                <w:szCs w:val="21"/>
              </w:rPr>
              <w:t>万元</w:t>
            </w:r>
          </w:p>
        </w:tc>
      </w:tr>
      <w:tr w:rsidR="00395BDC">
        <w:trPr>
          <w:cantSplit/>
          <w:trHeight w:val="90"/>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2</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采购需求（内容）</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szCs w:val="21"/>
              </w:rPr>
              <w:t>开展外部主体信用评级，具体详见招标文件采购需求及要求。</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3</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招标方式</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公开招标</w:t>
            </w:r>
            <w:r>
              <w:rPr>
                <w:rFonts w:ascii="宋体" w:hAnsi="宋体" w:hint="eastAsia"/>
                <w:color w:val="auto"/>
                <w:szCs w:val="21"/>
              </w:rPr>
              <w:t xml:space="preserve"> </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4</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投标人资格要求</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详见招标公告投标人资格要求</w:t>
            </w:r>
          </w:p>
        </w:tc>
      </w:tr>
      <w:tr w:rsidR="00395BDC">
        <w:trPr>
          <w:cantSplit/>
          <w:trHeight w:val="40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5</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踏勘现场</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不组织</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6</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投标预备会</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不召开</w:t>
            </w:r>
          </w:p>
        </w:tc>
      </w:tr>
      <w:tr w:rsidR="00395BDC">
        <w:trPr>
          <w:cantSplit/>
          <w:trHeight w:val="780"/>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7</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联合体投标</w:t>
            </w:r>
          </w:p>
        </w:tc>
        <w:tc>
          <w:tcPr>
            <w:tcW w:w="6433" w:type="dxa"/>
            <w:vAlign w:val="center"/>
          </w:tcPr>
          <w:p w:rsidR="00395BDC" w:rsidRDefault="0027559C">
            <w:pPr>
              <w:spacing w:line="312" w:lineRule="auto"/>
              <w:rPr>
                <w:rFonts w:ascii="宋体" w:hAnsi="宋体"/>
                <w:color w:val="auto"/>
                <w:szCs w:val="21"/>
              </w:rPr>
            </w:pPr>
            <w:bookmarkStart w:id="35" w:name="OLE_LINK7"/>
            <w:bookmarkStart w:id="36" w:name="OLE_LINK8"/>
            <w:r>
              <w:rPr>
                <w:rFonts w:ascii="宋体" w:hAnsi="宋体" w:hint="eastAsia"/>
                <w:color w:val="auto"/>
                <w:szCs w:val="21"/>
              </w:rPr>
              <w:t>本次招标不接受联合体投标</w:t>
            </w:r>
            <w:bookmarkEnd w:id="35"/>
            <w:bookmarkEnd w:id="36"/>
          </w:p>
        </w:tc>
      </w:tr>
      <w:tr w:rsidR="00395BDC">
        <w:trPr>
          <w:cantSplit/>
          <w:trHeight w:val="564"/>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8</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招标代理费</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无</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9</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投标有效期</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投标有效期为</w:t>
            </w:r>
            <w:r>
              <w:rPr>
                <w:rFonts w:ascii="宋体" w:hAnsi="宋体" w:hint="eastAsia"/>
                <w:color w:val="auto"/>
                <w:szCs w:val="21"/>
              </w:rPr>
              <w:t>90</w:t>
            </w:r>
            <w:r>
              <w:rPr>
                <w:rFonts w:ascii="宋体" w:hAnsi="宋体" w:hint="eastAsia"/>
                <w:color w:val="auto"/>
                <w:szCs w:val="21"/>
              </w:rPr>
              <w:t>日历天（从投标截止之日算起）。在此期限内，凡符合本招标文件要求的投标文件均保持有效。</w:t>
            </w:r>
          </w:p>
        </w:tc>
      </w:tr>
      <w:tr w:rsidR="00395BDC">
        <w:trPr>
          <w:cantSplit/>
          <w:trHeight w:val="401"/>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10</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投标保证金</w:t>
            </w:r>
          </w:p>
        </w:tc>
        <w:tc>
          <w:tcPr>
            <w:tcW w:w="6433" w:type="dxa"/>
          </w:tcPr>
          <w:p w:rsidR="00395BDC" w:rsidRDefault="0027559C">
            <w:pPr>
              <w:spacing w:line="312" w:lineRule="auto"/>
              <w:rPr>
                <w:rFonts w:ascii="宋体" w:hAnsi="宋体"/>
                <w:color w:val="auto"/>
                <w:szCs w:val="21"/>
              </w:rPr>
            </w:pPr>
            <w:r>
              <w:rPr>
                <w:rFonts w:ascii="宋体" w:hAnsi="宋体" w:hint="eastAsia"/>
                <w:color w:val="auto"/>
                <w:szCs w:val="21"/>
              </w:rPr>
              <w:t>详见第一章“招标公告”</w:t>
            </w:r>
          </w:p>
        </w:tc>
      </w:tr>
      <w:tr w:rsidR="00395BDC">
        <w:trPr>
          <w:cantSplit/>
          <w:trHeight w:val="454"/>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11</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投标文件数量</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正本一份，副本二份，密封后递交。</w:t>
            </w:r>
          </w:p>
        </w:tc>
      </w:tr>
      <w:tr w:rsidR="00395BDC">
        <w:trPr>
          <w:cantSplit/>
          <w:trHeight w:val="454"/>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12</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签字或盖章要求</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投标文件须按格式文件要求签字或盖章。</w:t>
            </w:r>
          </w:p>
        </w:tc>
      </w:tr>
      <w:tr w:rsidR="00395BDC">
        <w:trPr>
          <w:cantSplit/>
          <w:trHeight w:val="454"/>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13</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装订要求</w:t>
            </w:r>
          </w:p>
        </w:tc>
        <w:tc>
          <w:tcPr>
            <w:tcW w:w="6433" w:type="dxa"/>
            <w:vAlign w:val="center"/>
          </w:tcPr>
          <w:p w:rsidR="00395BDC" w:rsidRDefault="0027559C">
            <w:pPr>
              <w:spacing w:line="440" w:lineRule="exact"/>
              <w:rPr>
                <w:rFonts w:ascii="宋体" w:hAnsi="宋体"/>
                <w:color w:val="auto"/>
                <w:szCs w:val="21"/>
              </w:rPr>
            </w:pPr>
            <w:r>
              <w:rPr>
                <w:rFonts w:ascii="宋体" w:hAnsi="宋体" w:hint="eastAsia"/>
                <w:color w:val="auto"/>
                <w:szCs w:val="21"/>
              </w:rPr>
              <w:t>正副本应分别装订且采用普通订书机装订或胶装，不得采用活页夹装订，否则由此造成松散、脱落的，后果由投标人自负。</w:t>
            </w:r>
          </w:p>
        </w:tc>
      </w:tr>
      <w:tr w:rsidR="00395BDC">
        <w:trPr>
          <w:cantSplit/>
          <w:trHeight w:val="27"/>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14.1</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具体密封要求</w:t>
            </w:r>
          </w:p>
        </w:tc>
        <w:tc>
          <w:tcPr>
            <w:tcW w:w="6433" w:type="dxa"/>
            <w:vAlign w:val="center"/>
          </w:tcPr>
          <w:p w:rsidR="00395BDC" w:rsidRDefault="0027559C">
            <w:pPr>
              <w:spacing w:line="440" w:lineRule="exact"/>
              <w:rPr>
                <w:rFonts w:ascii="宋体" w:hAnsi="宋体"/>
                <w:color w:val="auto"/>
                <w:szCs w:val="21"/>
              </w:rPr>
            </w:pPr>
            <w:r>
              <w:rPr>
                <w:rFonts w:ascii="宋体" w:hAnsi="宋体" w:cs="宋体" w:hint="eastAsia"/>
                <w:color w:val="auto"/>
                <w:szCs w:val="21"/>
              </w:rPr>
              <w:t>投标文件正副本放在一个包装袋内密封，并在封套的封口处加盖投标人单位章。</w:t>
            </w:r>
          </w:p>
        </w:tc>
      </w:tr>
      <w:tr w:rsidR="00395BDC">
        <w:trPr>
          <w:cantSplit/>
          <w:trHeight w:val="972"/>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lastRenderedPageBreak/>
              <w:t>14.2</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大包装袋上应载明的信息</w:t>
            </w:r>
          </w:p>
        </w:tc>
        <w:tc>
          <w:tcPr>
            <w:tcW w:w="6433" w:type="dxa"/>
            <w:vAlign w:val="center"/>
          </w:tcPr>
          <w:p w:rsidR="00395BDC" w:rsidRDefault="0027559C">
            <w:pPr>
              <w:spacing w:line="312" w:lineRule="auto"/>
              <w:rPr>
                <w:rFonts w:ascii="宋体" w:hAnsi="宋体"/>
                <w:color w:val="auto"/>
                <w:szCs w:val="21"/>
                <w:u w:val="single"/>
              </w:rPr>
            </w:pPr>
            <w:r>
              <w:rPr>
                <w:rFonts w:ascii="宋体" w:hAnsi="宋体" w:hint="eastAsia"/>
                <w:color w:val="auto"/>
                <w:szCs w:val="21"/>
              </w:rPr>
              <w:t>投标人地址：</w:t>
            </w:r>
            <w:r>
              <w:rPr>
                <w:rFonts w:ascii="宋体" w:hAnsi="宋体" w:hint="eastAsia"/>
                <w:color w:val="auto"/>
                <w:szCs w:val="21"/>
                <w:u w:val="single"/>
              </w:rPr>
              <w:t xml:space="preserve">                     </w:t>
            </w:r>
          </w:p>
          <w:p w:rsidR="00395BDC" w:rsidRDefault="0027559C">
            <w:pPr>
              <w:spacing w:line="312" w:lineRule="auto"/>
              <w:rPr>
                <w:rFonts w:ascii="宋体" w:hAnsi="宋体"/>
                <w:color w:val="auto"/>
                <w:szCs w:val="21"/>
                <w:u w:val="single"/>
              </w:rPr>
            </w:pPr>
            <w:r>
              <w:rPr>
                <w:rFonts w:ascii="宋体" w:hAnsi="宋体" w:hint="eastAsia"/>
                <w:color w:val="auto"/>
                <w:szCs w:val="21"/>
              </w:rPr>
              <w:t>投标人名称：</w:t>
            </w:r>
            <w:r>
              <w:rPr>
                <w:rFonts w:ascii="宋体" w:hAnsi="宋体" w:hint="eastAsia"/>
                <w:color w:val="auto"/>
                <w:szCs w:val="21"/>
                <w:u w:val="single"/>
              </w:rPr>
              <w:t xml:space="preserve">                    </w:t>
            </w:r>
          </w:p>
          <w:p w:rsidR="00395BDC" w:rsidRDefault="0027559C">
            <w:pPr>
              <w:spacing w:line="312" w:lineRule="auto"/>
              <w:rPr>
                <w:rFonts w:ascii="宋体" w:hAnsi="宋体"/>
                <w:color w:val="auto"/>
                <w:szCs w:val="21"/>
              </w:rPr>
            </w:pPr>
            <w:r>
              <w:rPr>
                <w:rFonts w:ascii="宋体" w:hAnsi="宋体" w:hint="eastAsia"/>
                <w:color w:val="auto"/>
                <w:szCs w:val="21"/>
              </w:rPr>
              <w:t>项目名称：</w:t>
            </w:r>
            <w:r>
              <w:rPr>
                <w:rFonts w:ascii="宋体" w:hAnsi="宋体" w:hint="eastAsia"/>
                <w:color w:val="auto"/>
                <w:szCs w:val="21"/>
                <w:u w:val="single"/>
              </w:rPr>
              <w:t xml:space="preserve">                           </w:t>
            </w:r>
            <w:r>
              <w:rPr>
                <w:rFonts w:ascii="宋体" w:hAnsi="宋体" w:hint="eastAsia"/>
                <w:color w:val="auto"/>
                <w:szCs w:val="21"/>
              </w:rPr>
              <w:t>投标文件</w:t>
            </w:r>
          </w:p>
        </w:tc>
      </w:tr>
      <w:tr w:rsidR="00395BDC">
        <w:trPr>
          <w:cantSplit/>
          <w:trHeight w:val="454"/>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15</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投标截止时间</w:t>
            </w:r>
          </w:p>
        </w:tc>
        <w:tc>
          <w:tcPr>
            <w:tcW w:w="6433" w:type="dxa"/>
            <w:vAlign w:val="center"/>
          </w:tcPr>
          <w:p w:rsidR="00395BDC" w:rsidRDefault="0027559C" w:rsidP="001F7BFF">
            <w:pPr>
              <w:spacing w:line="312" w:lineRule="auto"/>
              <w:rPr>
                <w:rFonts w:ascii="宋体" w:hAnsi="宋体"/>
                <w:color w:val="auto"/>
                <w:szCs w:val="21"/>
              </w:rPr>
            </w:pPr>
            <w:r>
              <w:rPr>
                <w:rFonts w:ascii="宋体" w:hAnsi="宋体" w:hint="eastAsia"/>
                <w:color w:val="auto"/>
                <w:szCs w:val="21"/>
                <w:u w:val="single"/>
              </w:rPr>
              <w:t>2026</w:t>
            </w:r>
            <w:r>
              <w:rPr>
                <w:rFonts w:ascii="宋体" w:hAnsi="宋体" w:hint="eastAsia"/>
                <w:color w:val="auto"/>
                <w:szCs w:val="21"/>
              </w:rPr>
              <w:t>年</w:t>
            </w:r>
            <w:r>
              <w:rPr>
                <w:rFonts w:ascii="宋体" w:hAnsi="宋体" w:hint="eastAsia"/>
                <w:color w:val="auto"/>
                <w:szCs w:val="21"/>
                <w:u w:val="single"/>
              </w:rPr>
              <w:t>3</w:t>
            </w:r>
            <w:r>
              <w:rPr>
                <w:rFonts w:ascii="宋体" w:hAnsi="宋体" w:hint="eastAsia"/>
                <w:color w:val="auto"/>
                <w:szCs w:val="21"/>
              </w:rPr>
              <w:t>月</w:t>
            </w:r>
            <w:r>
              <w:rPr>
                <w:rFonts w:ascii="宋体" w:hAnsi="宋体" w:hint="eastAsia"/>
                <w:color w:val="auto"/>
                <w:szCs w:val="21"/>
                <w:u w:val="single"/>
              </w:rPr>
              <w:t xml:space="preserve"> 2</w:t>
            </w:r>
            <w:r w:rsidR="001F7BFF">
              <w:rPr>
                <w:rFonts w:ascii="宋体" w:hAnsi="宋体" w:hint="eastAsia"/>
                <w:color w:val="auto"/>
                <w:szCs w:val="21"/>
                <w:u w:val="single"/>
              </w:rPr>
              <w:t>7</w:t>
            </w:r>
            <w:r>
              <w:rPr>
                <w:rFonts w:ascii="宋体" w:hAnsi="宋体" w:hint="eastAsia"/>
                <w:color w:val="auto"/>
                <w:szCs w:val="21"/>
                <w:u w:val="single"/>
              </w:rPr>
              <w:t xml:space="preserve"> </w:t>
            </w:r>
            <w:r>
              <w:rPr>
                <w:rFonts w:ascii="宋体" w:hAnsi="宋体" w:hint="eastAsia"/>
                <w:color w:val="auto"/>
                <w:szCs w:val="21"/>
              </w:rPr>
              <w:t>日</w:t>
            </w:r>
            <w:r>
              <w:rPr>
                <w:rFonts w:ascii="宋体" w:hAnsi="宋体" w:hint="eastAsia"/>
                <w:color w:val="auto"/>
                <w:szCs w:val="21"/>
                <w:u w:val="single"/>
              </w:rPr>
              <w:t>11</w:t>
            </w:r>
            <w:r>
              <w:rPr>
                <w:rFonts w:ascii="宋体" w:hAnsi="宋体" w:hint="eastAsia"/>
                <w:color w:val="auto"/>
                <w:szCs w:val="21"/>
              </w:rPr>
              <w:t>时</w:t>
            </w:r>
            <w:r>
              <w:rPr>
                <w:rFonts w:ascii="宋体" w:hAnsi="宋体" w:hint="eastAsia"/>
                <w:color w:val="auto"/>
                <w:szCs w:val="21"/>
                <w:u w:val="single"/>
              </w:rPr>
              <w:t>00</w:t>
            </w:r>
            <w:r>
              <w:rPr>
                <w:rFonts w:ascii="宋体" w:hAnsi="宋体" w:hint="eastAsia"/>
                <w:color w:val="auto"/>
                <w:szCs w:val="21"/>
              </w:rPr>
              <w:t>分</w:t>
            </w:r>
          </w:p>
        </w:tc>
      </w:tr>
      <w:tr w:rsidR="00395BDC">
        <w:trPr>
          <w:cantSplit/>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16</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投标文件提交截止时间</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时</w:t>
            </w:r>
            <w:r>
              <w:rPr>
                <w:rFonts w:ascii="宋体" w:hAnsi="宋体" w:hint="eastAsia"/>
                <w:color w:val="auto"/>
                <w:szCs w:val="21"/>
              </w:rPr>
              <w:t xml:space="preserve">  </w:t>
            </w:r>
            <w:r>
              <w:rPr>
                <w:rFonts w:ascii="宋体" w:hAnsi="宋体" w:hint="eastAsia"/>
                <w:color w:val="auto"/>
                <w:szCs w:val="21"/>
              </w:rPr>
              <w:t>间：</w:t>
            </w:r>
            <w:r>
              <w:rPr>
                <w:rFonts w:ascii="宋体" w:hAnsi="宋体" w:hint="eastAsia"/>
                <w:color w:val="auto"/>
                <w:szCs w:val="21"/>
                <w:u w:val="single"/>
              </w:rPr>
              <w:t>同投标截止时间</w:t>
            </w:r>
          </w:p>
          <w:p w:rsidR="00395BDC" w:rsidRDefault="0027559C">
            <w:pPr>
              <w:spacing w:line="312" w:lineRule="auto"/>
              <w:rPr>
                <w:rFonts w:ascii="宋体" w:hAnsi="宋体" w:cs="宋体"/>
                <w:b/>
                <w:bCs/>
                <w:szCs w:val="21"/>
              </w:rPr>
            </w:pPr>
            <w:r>
              <w:rPr>
                <w:rFonts w:ascii="宋体" w:hAnsi="宋体" w:cs="宋体" w:hint="eastAsia"/>
                <w:b/>
                <w:bCs/>
                <w:szCs w:val="21"/>
              </w:rPr>
              <w:t>备注：本项目投标文件的提交采用邮寄或快递等形式，无需投标人来现场开标。收件地址：</w:t>
            </w:r>
            <w:bookmarkStart w:id="37" w:name="OLE_LINK12"/>
            <w:bookmarkStart w:id="38" w:name="OLE_LINK11"/>
            <w:r>
              <w:rPr>
                <w:rFonts w:ascii="宋体" w:hAnsi="宋体" w:cs="宋体" w:hint="eastAsia"/>
                <w:b/>
                <w:bCs/>
                <w:szCs w:val="21"/>
              </w:rPr>
              <w:t>安徽省合肥市庐阳区阜阳北路与龙潭桥路交口文一泊心湾</w:t>
            </w:r>
            <w:r>
              <w:rPr>
                <w:rFonts w:ascii="宋体" w:hAnsi="宋体" w:cs="宋体" w:hint="eastAsia"/>
                <w:b/>
                <w:bCs/>
                <w:szCs w:val="21"/>
              </w:rPr>
              <w:t>S1</w:t>
            </w:r>
            <w:r>
              <w:rPr>
                <w:rFonts w:ascii="宋体" w:hAnsi="宋体" w:cs="宋体" w:hint="eastAsia"/>
                <w:b/>
                <w:bCs/>
                <w:szCs w:val="21"/>
              </w:rPr>
              <w:t>栋</w:t>
            </w:r>
            <w:r>
              <w:rPr>
                <w:rFonts w:ascii="宋体" w:hAnsi="宋体" w:cs="宋体" w:hint="eastAsia"/>
                <w:b/>
                <w:bCs/>
                <w:szCs w:val="21"/>
              </w:rPr>
              <w:t>3</w:t>
            </w:r>
            <w:r>
              <w:rPr>
                <w:rFonts w:ascii="宋体" w:hAnsi="宋体" w:cs="宋体" w:hint="eastAsia"/>
                <w:b/>
                <w:bCs/>
                <w:szCs w:val="21"/>
              </w:rPr>
              <w:t>楼</w:t>
            </w:r>
            <w:bookmarkEnd w:id="37"/>
            <w:bookmarkEnd w:id="38"/>
            <w:r>
              <w:rPr>
                <w:rFonts w:ascii="宋体" w:hAnsi="宋体" w:cs="宋体" w:hint="eastAsia"/>
                <w:b/>
                <w:bCs/>
                <w:szCs w:val="21"/>
              </w:rPr>
              <w:t>322</w:t>
            </w:r>
            <w:r>
              <w:rPr>
                <w:rFonts w:ascii="宋体" w:hAnsi="宋体" w:cs="宋体" w:hint="eastAsia"/>
                <w:b/>
                <w:bCs/>
                <w:szCs w:val="21"/>
              </w:rPr>
              <w:t>室；收件人：杨经理</w:t>
            </w:r>
            <w:r>
              <w:rPr>
                <w:rFonts w:ascii="宋体" w:hAnsi="宋体" w:cs="宋体" w:hint="eastAsia"/>
                <w:b/>
                <w:bCs/>
                <w:szCs w:val="21"/>
              </w:rPr>
              <w:t>0551-62668289</w:t>
            </w:r>
            <w:r>
              <w:rPr>
                <w:rFonts w:ascii="宋体" w:hAnsi="宋体" w:cs="宋体" w:hint="eastAsia"/>
                <w:b/>
                <w:bCs/>
                <w:szCs w:val="21"/>
              </w:rPr>
              <w:t>；</w:t>
            </w:r>
          </w:p>
          <w:p w:rsidR="00395BDC" w:rsidRDefault="0027559C">
            <w:pPr>
              <w:spacing w:line="312" w:lineRule="auto"/>
              <w:rPr>
                <w:rFonts w:ascii="宋体" w:hAnsi="宋体"/>
                <w:color w:val="auto"/>
                <w:szCs w:val="21"/>
              </w:rPr>
            </w:pPr>
            <w:r>
              <w:rPr>
                <w:rFonts w:ascii="宋体" w:hAnsi="宋体" w:cs="宋体" w:hint="eastAsia"/>
                <w:b/>
                <w:bCs/>
                <w:szCs w:val="21"/>
              </w:rPr>
              <w:t>送抵及签收时间以邮寄（或快递）签收时间为准。未在投标截止时间前送达并签收的，招标人将拒绝其参与投标。（如因投标人原因或物流快递原因未在规定时间内送达并签收的或超时送达递交的，所有责任、风险由投标人自行承担）。</w:t>
            </w:r>
          </w:p>
        </w:tc>
      </w:tr>
      <w:tr w:rsidR="00395BDC">
        <w:trPr>
          <w:cantSplit/>
          <w:trHeight w:val="27"/>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color w:val="auto"/>
                <w:szCs w:val="21"/>
              </w:rPr>
              <w:t>17</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开标时间及地点</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开标时间：</w:t>
            </w:r>
            <w:r>
              <w:rPr>
                <w:rFonts w:ascii="宋体" w:hAnsi="宋体" w:hint="eastAsia"/>
                <w:color w:val="auto"/>
                <w:szCs w:val="21"/>
                <w:u w:val="single"/>
              </w:rPr>
              <w:t>2026</w:t>
            </w:r>
            <w:r>
              <w:rPr>
                <w:rFonts w:ascii="宋体" w:hAnsi="宋体" w:hint="eastAsia"/>
                <w:color w:val="auto"/>
                <w:szCs w:val="21"/>
              </w:rPr>
              <w:t>年</w:t>
            </w:r>
            <w:r>
              <w:rPr>
                <w:rFonts w:ascii="宋体" w:hAnsi="宋体" w:hint="eastAsia"/>
                <w:color w:val="auto"/>
                <w:szCs w:val="21"/>
                <w:u w:val="single"/>
              </w:rPr>
              <w:t>3</w:t>
            </w:r>
            <w:r>
              <w:rPr>
                <w:rFonts w:ascii="宋体" w:hAnsi="宋体" w:hint="eastAsia"/>
                <w:color w:val="auto"/>
                <w:szCs w:val="21"/>
              </w:rPr>
              <w:t>月</w:t>
            </w:r>
            <w:r>
              <w:rPr>
                <w:rFonts w:ascii="宋体" w:hAnsi="宋体" w:hint="eastAsia"/>
                <w:color w:val="auto"/>
                <w:szCs w:val="21"/>
                <w:u w:val="single"/>
              </w:rPr>
              <w:t xml:space="preserve"> 2</w:t>
            </w:r>
            <w:r w:rsidR="001F7BFF">
              <w:rPr>
                <w:rFonts w:ascii="宋体" w:hAnsi="宋体" w:hint="eastAsia"/>
                <w:color w:val="auto"/>
                <w:szCs w:val="21"/>
                <w:u w:val="single"/>
              </w:rPr>
              <w:t>7</w:t>
            </w:r>
            <w:r>
              <w:rPr>
                <w:rFonts w:ascii="宋体" w:hAnsi="宋体" w:hint="eastAsia"/>
                <w:color w:val="auto"/>
                <w:szCs w:val="21"/>
                <w:u w:val="single"/>
              </w:rPr>
              <w:t xml:space="preserve"> </w:t>
            </w:r>
            <w:r>
              <w:rPr>
                <w:rFonts w:ascii="宋体" w:hAnsi="宋体" w:hint="eastAsia"/>
                <w:color w:val="auto"/>
                <w:szCs w:val="21"/>
              </w:rPr>
              <w:t>日</w:t>
            </w:r>
            <w:r>
              <w:rPr>
                <w:rFonts w:ascii="宋体" w:hAnsi="宋体" w:hint="eastAsia"/>
                <w:color w:val="auto"/>
                <w:szCs w:val="21"/>
                <w:u w:val="single"/>
              </w:rPr>
              <w:t>15</w:t>
            </w:r>
            <w:r>
              <w:rPr>
                <w:rFonts w:ascii="宋体" w:hAnsi="宋体" w:hint="eastAsia"/>
                <w:color w:val="auto"/>
                <w:szCs w:val="21"/>
              </w:rPr>
              <w:t>时</w:t>
            </w:r>
            <w:r>
              <w:rPr>
                <w:rFonts w:ascii="宋体" w:hAnsi="宋体" w:hint="eastAsia"/>
                <w:color w:val="auto"/>
                <w:szCs w:val="21"/>
                <w:u w:val="single"/>
              </w:rPr>
              <w:t>00</w:t>
            </w:r>
            <w:r>
              <w:rPr>
                <w:rFonts w:ascii="宋体" w:hAnsi="宋体" w:hint="eastAsia"/>
                <w:color w:val="auto"/>
                <w:szCs w:val="21"/>
              </w:rPr>
              <w:t>分</w:t>
            </w:r>
          </w:p>
          <w:p w:rsidR="00395BDC" w:rsidRDefault="0027559C">
            <w:pPr>
              <w:spacing w:line="312" w:lineRule="auto"/>
              <w:rPr>
                <w:rFonts w:ascii="宋体" w:hAnsi="宋体"/>
                <w:color w:val="auto"/>
                <w:szCs w:val="21"/>
              </w:rPr>
            </w:pPr>
            <w:r>
              <w:rPr>
                <w:rFonts w:ascii="宋体" w:hAnsi="宋体" w:hint="eastAsia"/>
                <w:color w:val="auto"/>
                <w:szCs w:val="21"/>
              </w:rPr>
              <w:t>开标地点：安徽省合肥市庐阳区阜阳北路与龙潭桥路交口文一泊心湾</w:t>
            </w:r>
            <w:r>
              <w:rPr>
                <w:rFonts w:ascii="宋体" w:hAnsi="宋体" w:hint="eastAsia"/>
                <w:color w:val="auto"/>
                <w:szCs w:val="21"/>
              </w:rPr>
              <w:t>S1</w:t>
            </w:r>
            <w:r>
              <w:rPr>
                <w:rFonts w:ascii="宋体" w:hAnsi="宋体" w:hint="eastAsia"/>
                <w:color w:val="auto"/>
                <w:szCs w:val="21"/>
              </w:rPr>
              <w:t>栋</w:t>
            </w:r>
          </w:p>
        </w:tc>
      </w:tr>
      <w:tr w:rsidR="00395BDC">
        <w:trPr>
          <w:cantSplit/>
          <w:trHeight w:val="421"/>
          <w:jc w:val="center"/>
        </w:trPr>
        <w:tc>
          <w:tcPr>
            <w:tcW w:w="1000" w:type="dxa"/>
            <w:vAlign w:val="center"/>
          </w:tcPr>
          <w:p w:rsidR="00395BDC" w:rsidRDefault="0027559C">
            <w:pPr>
              <w:pStyle w:val="a9"/>
              <w:spacing w:line="312" w:lineRule="auto"/>
              <w:jc w:val="center"/>
              <w:rPr>
                <w:rFonts w:hAnsi="宋体"/>
                <w:szCs w:val="21"/>
              </w:rPr>
            </w:pPr>
            <w:r>
              <w:rPr>
                <w:rFonts w:hAnsi="宋体" w:hint="eastAsia"/>
                <w:szCs w:val="21"/>
              </w:rPr>
              <w:t>18</w:t>
            </w:r>
          </w:p>
        </w:tc>
        <w:tc>
          <w:tcPr>
            <w:tcW w:w="2129"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中标人公示媒介</w:t>
            </w:r>
          </w:p>
        </w:tc>
        <w:tc>
          <w:tcPr>
            <w:tcW w:w="6433" w:type="dxa"/>
            <w:vAlign w:val="center"/>
          </w:tcPr>
          <w:p w:rsidR="00395BDC" w:rsidRDefault="0027559C">
            <w:pPr>
              <w:spacing w:line="312" w:lineRule="auto"/>
              <w:rPr>
                <w:rFonts w:ascii="宋体" w:hAnsi="宋体"/>
                <w:color w:val="auto"/>
                <w:szCs w:val="21"/>
              </w:rPr>
            </w:pPr>
            <w:r>
              <w:rPr>
                <w:rFonts w:ascii="宋体" w:hAnsi="宋体" w:hint="eastAsia"/>
                <w:color w:val="auto"/>
                <w:szCs w:val="21"/>
              </w:rPr>
              <w:t>“庐阳国控集团”</w:t>
            </w:r>
            <w:r>
              <w:rPr>
                <w:rFonts w:ascii="宋体" w:hAnsi="宋体" w:cs="宋体" w:hint="eastAsia"/>
                <w:color w:val="auto"/>
                <w:szCs w:val="21"/>
              </w:rPr>
              <w:t>官网</w:t>
            </w:r>
          </w:p>
        </w:tc>
      </w:tr>
      <w:tr w:rsidR="00395BDC">
        <w:trPr>
          <w:cantSplit/>
          <w:trHeight w:val="798"/>
          <w:jc w:val="center"/>
        </w:trPr>
        <w:tc>
          <w:tcPr>
            <w:tcW w:w="1000" w:type="dxa"/>
            <w:vAlign w:val="center"/>
          </w:tcPr>
          <w:p w:rsidR="00395BDC" w:rsidRDefault="0027559C">
            <w:pPr>
              <w:spacing w:line="360" w:lineRule="exact"/>
              <w:jc w:val="center"/>
              <w:rPr>
                <w:rFonts w:ascii="宋体" w:hAnsi="宋体" w:cs="宋体"/>
                <w:color w:val="auto"/>
                <w:szCs w:val="21"/>
              </w:rPr>
            </w:pPr>
            <w:r>
              <w:rPr>
                <w:rFonts w:ascii="宋体" w:hint="eastAsia"/>
                <w:color w:val="auto"/>
                <w:szCs w:val="21"/>
              </w:rPr>
              <w:t>付款方式要求</w:t>
            </w:r>
          </w:p>
        </w:tc>
        <w:tc>
          <w:tcPr>
            <w:tcW w:w="8562" w:type="dxa"/>
            <w:gridSpan w:val="2"/>
            <w:vAlign w:val="center"/>
          </w:tcPr>
          <w:p w:rsidR="00395BDC" w:rsidRDefault="0027559C">
            <w:pPr>
              <w:topLinePunct/>
              <w:spacing w:line="400" w:lineRule="exact"/>
              <w:jc w:val="left"/>
              <w:rPr>
                <w:rFonts w:ascii="宋体" w:hAnsi="宋体"/>
                <w:color w:val="auto"/>
                <w:szCs w:val="21"/>
              </w:rPr>
            </w:pPr>
            <w:r>
              <w:rPr>
                <w:rFonts w:ascii="宋体" w:hint="eastAsia"/>
                <w:b/>
                <w:color w:val="auto"/>
                <w:szCs w:val="21"/>
              </w:rPr>
              <w:t>评级费用的支付方式为在项目启动前由甲方</w:t>
            </w:r>
            <w:r>
              <w:rPr>
                <w:rFonts w:ascii="宋体" w:hint="eastAsia"/>
                <w:b/>
                <w:color w:val="auto"/>
                <w:szCs w:val="21"/>
              </w:rPr>
              <w:t>-</w:t>
            </w:r>
            <w:r>
              <w:rPr>
                <w:rFonts w:ascii="宋体" w:hint="eastAsia"/>
                <w:b/>
                <w:color w:val="auto"/>
                <w:szCs w:val="21"/>
              </w:rPr>
              <w:t>次性付清；中标单位必须提供</w:t>
            </w:r>
            <w:r>
              <w:rPr>
                <w:rFonts w:ascii="宋体" w:hint="eastAsia"/>
                <w:b/>
                <w:color w:val="auto"/>
                <w:szCs w:val="21"/>
              </w:rPr>
              <w:t>6%</w:t>
            </w:r>
            <w:r>
              <w:rPr>
                <w:rFonts w:ascii="宋体" w:hint="eastAsia"/>
                <w:b/>
                <w:color w:val="auto"/>
                <w:szCs w:val="21"/>
              </w:rPr>
              <w:t>增值税专用发票。</w:t>
            </w:r>
          </w:p>
        </w:tc>
      </w:tr>
      <w:tr w:rsidR="00395BDC">
        <w:trPr>
          <w:cantSplit/>
          <w:trHeight w:val="798"/>
          <w:jc w:val="center"/>
        </w:trPr>
        <w:tc>
          <w:tcPr>
            <w:tcW w:w="1000" w:type="dxa"/>
            <w:vAlign w:val="center"/>
          </w:tcPr>
          <w:p w:rsidR="00395BDC" w:rsidRDefault="0027559C">
            <w:pPr>
              <w:spacing w:line="360" w:lineRule="exact"/>
              <w:jc w:val="center"/>
              <w:rPr>
                <w:rFonts w:ascii="宋体"/>
                <w:color w:val="auto"/>
                <w:szCs w:val="21"/>
              </w:rPr>
            </w:pPr>
            <w:r>
              <w:rPr>
                <w:rFonts w:ascii="宋体" w:hint="eastAsia"/>
                <w:color w:val="auto"/>
                <w:szCs w:val="21"/>
              </w:rPr>
              <w:t>同义词语</w:t>
            </w:r>
          </w:p>
        </w:tc>
        <w:tc>
          <w:tcPr>
            <w:tcW w:w="8562" w:type="dxa"/>
            <w:gridSpan w:val="2"/>
            <w:vAlign w:val="center"/>
          </w:tcPr>
          <w:p w:rsidR="00395BDC" w:rsidRDefault="0027559C">
            <w:pPr>
              <w:topLinePunct/>
              <w:spacing w:line="400" w:lineRule="exact"/>
              <w:jc w:val="left"/>
              <w:rPr>
                <w:rFonts w:ascii="宋体"/>
                <w:bCs/>
                <w:color w:val="auto"/>
                <w:szCs w:val="21"/>
              </w:rPr>
            </w:pPr>
            <w:r>
              <w:rPr>
                <w:rFonts w:ascii="宋体" w:hint="eastAsia"/>
                <w:bCs/>
                <w:color w:val="auto"/>
                <w:szCs w:val="21"/>
              </w:rPr>
              <w:t>招标文件第六章投标文件格式等章节中</w:t>
            </w:r>
            <w:r>
              <w:rPr>
                <w:rFonts w:ascii="宋体" w:hint="eastAsia"/>
                <w:bCs/>
                <w:color w:val="auto"/>
                <w:szCs w:val="21"/>
              </w:rPr>
              <w:t xml:space="preserve"> </w:t>
            </w:r>
            <w:r>
              <w:rPr>
                <w:rFonts w:ascii="宋体" w:hint="eastAsia"/>
                <w:bCs/>
                <w:color w:val="auto"/>
                <w:szCs w:val="21"/>
              </w:rPr>
              <w:t>“招标人”、“投标人”，等同于“采购人”、“供应商”。</w:t>
            </w:r>
          </w:p>
        </w:tc>
      </w:tr>
      <w:tr w:rsidR="00395BDC">
        <w:trPr>
          <w:cantSplit/>
          <w:trHeight w:val="798"/>
          <w:jc w:val="center"/>
        </w:trPr>
        <w:tc>
          <w:tcPr>
            <w:tcW w:w="1000" w:type="dxa"/>
            <w:vAlign w:val="center"/>
          </w:tcPr>
          <w:p w:rsidR="00395BDC" w:rsidRDefault="0027559C">
            <w:pPr>
              <w:spacing w:line="312" w:lineRule="auto"/>
              <w:jc w:val="center"/>
              <w:rPr>
                <w:rFonts w:ascii="宋体" w:hAnsi="宋体" w:cs="宋体"/>
                <w:color w:val="auto"/>
                <w:szCs w:val="21"/>
              </w:rPr>
            </w:pPr>
            <w:r>
              <w:rPr>
                <w:rFonts w:ascii="宋体" w:hAnsi="宋体" w:cs="宋体" w:hint="eastAsia"/>
                <w:b/>
                <w:bCs/>
                <w:color w:val="auto"/>
                <w:szCs w:val="21"/>
              </w:rPr>
              <w:t>备注</w:t>
            </w:r>
          </w:p>
        </w:tc>
        <w:tc>
          <w:tcPr>
            <w:tcW w:w="8562" w:type="dxa"/>
            <w:gridSpan w:val="2"/>
            <w:vAlign w:val="center"/>
          </w:tcPr>
          <w:p w:rsidR="00395BDC" w:rsidRDefault="0027559C">
            <w:pPr>
              <w:spacing w:line="312" w:lineRule="auto"/>
              <w:rPr>
                <w:rFonts w:ascii="宋体" w:hAnsi="宋体"/>
                <w:color w:val="auto"/>
                <w:szCs w:val="21"/>
              </w:rPr>
            </w:pPr>
            <w:r>
              <w:rPr>
                <w:rFonts w:ascii="宋体" w:hAnsi="宋体" w:hint="eastAsia"/>
                <w:color w:val="auto"/>
                <w:szCs w:val="21"/>
              </w:rPr>
              <w:t>1</w:t>
            </w:r>
            <w:r>
              <w:rPr>
                <w:rFonts w:ascii="宋体" w:hAnsi="宋体" w:hint="eastAsia"/>
                <w:color w:val="auto"/>
                <w:szCs w:val="21"/>
              </w:rPr>
              <w:t>、投标人若为外资企业或法定代表人为非中华人民共和国公民，中标后将投标单位进行网上公示，如有失信行为将取消中标人资格。</w:t>
            </w:r>
          </w:p>
          <w:p w:rsidR="00395BDC" w:rsidRDefault="0027559C">
            <w:pPr>
              <w:spacing w:line="312" w:lineRule="auto"/>
              <w:rPr>
                <w:rFonts w:ascii="宋体" w:hAnsi="宋体"/>
                <w:color w:val="auto"/>
                <w:szCs w:val="21"/>
              </w:rPr>
            </w:pPr>
            <w:r>
              <w:rPr>
                <w:rFonts w:ascii="宋体" w:hAnsi="宋体" w:hint="eastAsia"/>
                <w:color w:val="auto"/>
                <w:szCs w:val="21"/>
              </w:rPr>
              <w:t>2</w:t>
            </w:r>
            <w:r>
              <w:rPr>
                <w:rFonts w:ascii="宋体" w:hAnsi="宋体" w:hint="eastAsia"/>
                <w:color w:val="auto"/>
                <w:szCs w:val="21"/>
              </w:rPr>
              <w:t>、本招标文件前后条款若有不一致之处，在澄清答疑时又未作出明确时，各投标人的投标文件只要满足其中任一条款均视为对招标文件的响应。</w:t>
            </w:r>
          </w:p>
          <w:p w:rsidR="00395BDC" w:rsidRDefault="0027559C">
            <w:pPr>
              <w:spacing w:line="312" w:lineRule="auto"/>
              <w:rPr>
                <w:rFonts w:ascii="宋体" w:hAnsi="宋体"/>
                <w:color w:val="auto"/>
                <w:szCs w:val="21"/>
              </w:rPr>
            </w:pPr>
            <w:r>
              <w:rPr>
                <w:rFonts w:ascii="宋体" w:hAnsi="宋体" w:hint="eastAsia"/>
                <w:color w:val="auto"/>
                <w:szCs w:val="21"/>
              </w:rPr>
              <w:t>3</w:t>
            </w:r>
            <w:r>
              <w:rPr>
                <w:rFonts w:ascii="宋体" w:hAnsi="宋体" w:hint="eastAsia"/>
                <w:color w:val="auto"/>
                <w:szCs w:val="21"/>
              </w:rPr>
              <w:t>、评标委员会只依靠投标人递交的投标文件及其按照招标文件要求提供的所有证明材料进行评审，而不依靠任何外来的证明材料。</w:t>
            </w:r>
          </w:p>
          <w:p w:rsidR="00395BDC" w:rsidRDefault="0027559C">
            <w:pPr>
              <w:spacing w:line="312" w:lineRule="auto"/>
              <w:rPr>
                <w:rFonts w:ascii="宋体" w:hAnsi="宋体"/>
                <w:color w:val="auto"/>
                <w:szCs w:val="21"/>
              </w:rPr>
            </w:pPr>
            <w:r>
              <w:rPr>
                <w:rFonts w:ascii="宋体" w:hAnsi="宋体" w:hint="eastAsia"/>
                <w:color w:val="auto"/>
                <w:szCs w:val="21"/>
              </w:rPr>
              <w:t>4</w:t>
            </w:r>
            <w:r>
              <w:rPr>
                <w:rFonts w:ascii="宋体" w:hAnsi="宋体" w:hint="eastAsia"/>
                <w:color w:val="auto"/>
                <w:szCs w:val="21"/>
              </w:rPr>
              <w:t>、投标人未按招标文件要求递交投标文件的，将拒绝投标人投标。本招标文件中如有与本条内容不一致之处，按此条规定执行。</w:t>
            </w:r>
          </w:p>
          <w:p w:rsidR="00395BDC" w:rsidRDefault="0027559C">
            <w:pPr>
              <w:spacing w:line="312" w:lineRule="auto"/>
              <w:rPr>
                <w:rFonts w:ascii="宋体" w:hAnsi="宋体"/>
                <w:color w:val="auto"/>
                <w:szCs w:val="21"/>
              </w:rPr>
            </w:pPr>
            <w:r>
              <w:rPr>
                <w:rFonts w:ascii="宋体" w:hAnsi="宋体" w:hint="eastAsia"/>
                <w:color w:val="auto"/>
                <w:szCs w:val="21"/>
              </w:rPr>
              <w:t>5</w:t>
            </w:r>
            <w:r>
              <w:rPr>
                <w:rFonts w:ascii="宋体" w:hAnsi="宋体" w:hint="eastAsia"/>
                <w:color w:val="auto"/>
                <w:szCs w:val="21"/>
              </w:rPr>
              <w:t>、本招标文件条款内容解释权在法律规定的范围内归招标人所有。</w:t>
            </w:r>
            <w:r>
              <w:rPr>
                <w:rFonts w:ascii="宋体" w:hAnsi="宋体" w:hint="eastAsia"/>
                <w:color w:val="auto"/>
                <w:szCs w:val="21"/>
              </w:rPr>
              <w:t xml:space="preserve"> </w:t>
            </w:r>
          </w:p>
        </w:tc>
      </w:tr>
    </w:tbl>
    <w:p w:rsidR="00395BDC" w:rsidRDefault="00395BDC">
      <w:pPr>
        <w:spacing w:line="240" w:lineRule="auto"/>
        <w:jc w:val="center"/>
        <w:outlineLvl w:val="0"/>
        <w:rPr>
          <w:rFonts w:ascii="宋体" w:hAnsi="宋体"/>
          <w:b/>
          <w:bCs/>
          <w:color w:val="auto"/>
          <w:sz w:val="32"/>
        </w:rPr>
      </w:pPr>
      <w:bookmarkStart w:id="39" w:name="_Toc16458"/>
    </w:p>
    <w:p w:rsidR="00395BDC" w:rsidRDefault="00395BDC">
      <w:pPr>
        <w:spacing w:line="240" w:lineRule="auto"/>
        <w:jc w:val="center"/>
        <w:outlineLvl w:val="0"/>
        <w:rPr>
          <w:rFonts w:ascii="宋体" w:hAnsi="宋体"/>
          <w:b/>
          <w:bCs/>
          <w:color w:val="auto"/>
          <w:sz w:val="32"/>
        </w:rPr>
      </w:pPr>
    </w:p>
    <w:p w:rsidR="00395BDC" w:rsidRDefault="00395BDC">
      <w:pPr>
        <w:spacing w:line="240" w:lineRule="auto"/>
        <w:jc w:val="center"/>
        <w:outlineLvl w:val="0"/>
        <w:rPr>
          <w:rFonts w:ascii="宋体" w:hAnsi="宋体"/>
          <w:b/>
          <w:bCs/>
          <w:color w:val="auto"/>
          <w:sz w:val="32"/>
        </w:rPr>
      </w:pPr>
    </w:p>
    <w:p w:rsidR="00395BDC" w:rsidRDefault="0027559C">
      <w:pPr>
        <w:spacing w:line="240" w:lineRule="auto"/>
        <w:jc w:val="center"/>
        <w:outlineLvl w:val="0"/>
        <w:rPr>
          <w:rFonts w:ascii="宋体" w:hAnsi="宋体"/>
          <w:b/>
          <w:bCs/>
          <w:color w:val="auto"/>
          <w:sz w:val="32"/>
        </w:rPr>
      </w:pPr>
      <w:r>
        <w:rPr>
          <w:rFonts w:ascii="宋体" w:hAnsi="宋体" w:hint="eastAsia"/>
          <w:b/>
          <w:bCs/>
          <w:color w:val="auto"/>
          <w:sz w:val="32"/>
        </w:rPr>
        <w:lastRenderedPageBreak/>
        <w:t>第二章</w:t>
      </w:r>
      <w:r>
        <w:rPr>
          <w:rFonts w:ascii="宋体" w:hAnsi="宋体" w:hint="eastAsia"/>
          <w:b/>
          <w:bCs/>
          <w:color w:val="auto"/>
          <w:sz w:val="32"/>
        </w:rPr>
        <w:t xml:space="preserve">  </w:t>
      </w:r>
      <w:r>
        <w:rPr>
          <w:rFonts w:ascii="宋体" w:hAnsi="宋体" w:hint="eastAsia"/>
          <w:b/>
          <w:bCs/>
          <w:color w:val="auto"/>
          <w:sz w:val="32"/>
        </w:rPr>
        <w:t>评标办法</w:t>
      </w:r>
      <w:bookmarkEnd w:id="39"/>
    </w:p>
    <w:p w:rsidR="00395BDC" w:rsidRDefault="0027559C" w:rsidP="001F7BFF">
      <w:pPr>
        <w:spacing w:beforeLines="100" w:afterLines="100" w:line="340" w:lineRule="exact"/>
        <w:jc w:val="center"/>
        <w:outlineLvl w:val="0"/>
        <w:rPr>
          <w:rFonts w:ascii="宋体" w:hAnsi="宋体"/>
          <w:b/>
          <w:color w:val="auto"/>
          <w:sz w:val="28"/>
          <w:szCs w:val="28"/>
        </w:rPr>
      </w:pPr>
      <w:bookmarkStart w:id="40" w:name="_Toc27913"/>
      <w:bookmarkStart w:id="41" w:name="_Toc10914"/>
      <w:r>
        <w:rPr>
          <w:rFonts w:ascii="宋体" w:hAnsi="宋体" w:hint="eastAsia"/>
          <w:b/>
          <w:color w:val="auto"/>
          <w:sz w:val="28"/>
          <w:szCs w:val="28"/>
        </w:rPr>
        <w:t>一</w:t>
      </w:r>
      <w:r>
        <w:rPr>
          <w:rFonts w:ascii="宋体" w:hAnsi="宋体" w:hint="eastAsia"/>
          <w:b/>
          <w:color w:val="auto"/>
          <w:sz w:val="28"/>
          <w:szCs w:val="28"/>
        </w:rPr>
        <w:t xml:space="preserve">  </w:t>
      </w:r>
      <w:r>
        <w:rPr>
          <w:rFonts w:ascii="宋体" w:hAnsi="宋体" w:hint="eastAsia"/>
          <w:b/>
          <w:color w:val="auto"/>
          <w:sz w:val="28"/>
          <w:szCs w:val="28"/>
        </w:rPr>
        <w:t>总则</w:t>
      </w:r>
      <w:bookmarkEnd w:id="40"/>
      <w:bookmarkEnd w:id="41"/>
    </w:p>
    <w:p w:rsidR="00395BDC" w:rsidRDefault="0027559C">
      <w:pPr>
        <w:spacing w:line="440" w:lineRule="exact"/>
        <w:ind w:firstLineChars="150" w:firstLine="316"/>
        <w:jc w:val="left"/>
        <w:rPr>
          <w:rFonts w:ascii="宋体"/>
          <w:b/>
          <w:color w:val="auto"/>
          <w:szCs w:val="21"/>
        </w:rPr>
      </w:pPr>
      <w:r>
        <w:rPr>
          <w:rFonts w:ascii="宋体" w:hint="eastAsia"/>
          <w:b/>
          <w:color w:val="auto"/>
          <w:szCs w:val="21"/>
        </w:rPr>
        <w:t xml:space="preserve"> 1. </w:t>
      </w:r>
      <w:r>
        <w:rPr>
          <w:rFonts w:ascii="宋体" w:hint="eastAsia"/>
          <w:b/>
          <w:color w:val="auto"/>
          <w:szCs w:val="21"/>
        </w:rPr>
        <w:t>本次评标采用综合评分法</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1.1</w:t>
      </w:r>
      <w:r>
        <w:rPr>
          <w:rFonts w:ascii="宋体" w:hint="eastAsia"/>
          <w:color w:val="auto"/>
          <w:szCs w:val="21"/>
        </w:rPr>
        <w:t>综合评分法是指投标文件满足招标文件全部实质性要求且按照评审因素的量化指标评审总得分从高到低的供应商为中标人的评标方法。</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1.2</w:t>
      </w:r>
      <w:r>
        <w:rPr>
          <w:rFonts w:ascii="宋体" w:hint="eastAsia"/>
          <w:color w:val="auto"/>
          <w:szCs w:val="21"/>
        </w:rPr>
        <w:t>综合评分法一般适用于较为复杂、评价指标难以量化且价格为非主要因素的非标准定制商品和非通用服务项目的项目评审。</w:t>
      </w:r>
    </w:p>
    <w:p w:rsidR="00395BDC" w:rsidRDefault="0027559C">
      <w:pPr>
        <w:spacing w:line="440" w:lineRule="exact"/>
        <w:ind w:firstLineChars="200" w:firstLine="422"/>
        <w:rPr>
          <w:rFonts w:ascii="宋体"/>
          <w:b/>
          <w:color w:val="auto"/>
          <w:szCs w:val="21"/>
        </w:rPr>
      </w:pPr>
      <w:r>
        <w:rPr>
          <w:rFonts w:ascii="宋体" w:hint="eastAsia"/>
          <w:b/>
          <w:color w:val="auto"/>
          <w:szCs w:val="21"/>
        </w:rPr>
        <w:t>2</w:t>
      </w:r>
      <w:r>
        <w:rPr>
          <w:rFonts w:ascii="宋体" w:hint="eastAsia"/>
          <w:b/>
          <w:color w:val="auto"/>
          <w:szCs w:val="21"/>
        </w:rPr>
        <w:t>．评标程序</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2.1</w:t>
      </w:r>
      <w:r>
        <w:rPr>
          <w:rFonts w:ascii="宋体" w:hint="eastAsia"/>
          <w:color w:val="auto"/>
          <w:szCs w:val="21"/>
        </w:rPr>
        <w:t>投标文件的初审</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2.1.1</w:t>
      </w:r>
      <w:r>
        <w:rPr>
          <w:rFonts w:ascii="宋体" w:hint="eastAsia"/>
          <w:color w:val="auto"/>
          <w:szCs w:val="21"/>
        </w:rPr>
        <w:t>资格性检查。依据法律法规和招标文件的规定，对投标文件中的资格证明、投标保证金等进行审查，以确定投标人是否具备投标资格，至少</w:t>
      </w:r>
      <w:r>
        <w:rPr>
          <w:rFonts w:ascii="宋体" w:hint="eastAsia"/>
          <w:color w:val="auto"/>
          <w:szCs w:val="21"/>
        </w:rPr>
        <w:t>3</w:t>
      </w:r>
      <w:r>
        <w:rPr>
          <w:rFonts w:ascii="宋体" w:hint="eastAsia"/>
          <w:color w:val="auto"/>
          <w:szCs w:val="21"/>
        </w:rPr>
        <w:t>家单位符合投标资格，本次招标有效。</w:t>
      </w:r>
      <w:r>
        <w:rPr>
          <w:rFonts w:ascii="宋体" w:hint="eastAsia"/>
          <w:color w:val="auto"/>
          <w:szCs w:val="21"/>
        </w:rPr>
        <w:t xml:space="preserve"> </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2.1.2</w:t>
      </w:r>
      <w:r>
        <w:rPr>
          <w:rFonts w:ascii="宋体" w:hint="eastAsia"/>
          <w:color w:val="auto"/>
          <w:szCs w:val="21"/>
        </w:rPr>
        <w:t>符合性检查。依据招标文件的规定，从投标文件的有效性、</w:t>
      </w:r>
      <w:r>
        <w:rPr>
          <w:rFonts w:ascii="宋体" w:hint="eastAsia"/>
          <w:color w:val="auto"/>
          <w:szCs w:val="21"/>
        </w:rPr>
        <w:t>完整性和对招标文件的响应程度进行审查，以确定投标人是否对招标文件的实质性要求作出响应。</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2.2</w:t>
      </w:r>
      <w:r>
        <w:rPr>
          <w:rFonts w:ascii="宋体"/>
          <w:color w:val="auto"/>
          <w:szCs w:val="21"/>
        </w:rPr>
        <w:t xml:space="preserve"> </w:t>
      </w:r>
      <w:r>
        <w:rPr>
          <w:rFonts w:ascii="宋体" w:hint="eastAsia"/>
          <w:color w:val="auto"/>
          <w:szCs w:val="21"/>
        </w:rPr>
        <w:t>比较与评价</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2.2.1</w:t>
      </w:r>
      <w:r>
        <w:rPr>
          <w:rFonts w:ascii="宋体" w:hint="eastAsia"/>
          <w:color w:val="auto"/>
          <w:szCs w:val="21"/>
        </w:rPr>
        <w:t>按招标文件中规定的评标方法和标准，对资格性检查和符合性检查合格的投标文件进行资信、商务和技术评审，综合比较与评价。</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2.3</w:t>
      </w:r>
      <w:r>
        <w:rPr>
          <w:rFonts w:ascii="宋体" w:hint="eastAsia"/>
          <w:color w:val="auto"/>
          <w:szCs w:val="21"/>
        </w:rPr>
        <w:t>推荐中标人名单</w:t>
      </w:r>
    </w:p>
    <w:p w:rsidR="00395BDC" w:rsidRDefault="0027559C">
      <w:pPr>
        <w:spacing w:line="440" w:lineRule="exact"/>
        <w:ind w:firstLineChars="200" w:firstLine="420"/>
        <w:jc w:val="left"/>
        <w:rPr>
          <w:rFonts w:ascii="宋体"/>
          <w:color w:val="auto"/>
          <w:szCs w:val="21"/>
        </w:rPr>
      </w:pPr>
      <w:r>
        <w:rPr>
          <w:rFonts w:ascii="宋体" w:hint="eastAsia"/>
          <w:color w:val="auto"/>
          <w:szCs w:val="21"/>
        </w:rPr>
        <w:t>2.3.1</w:t>
      </w:r>
      <w:r>
        <w:rPr>
          <w:rFonts w:ascii="宋体" w:hint="eastAsia"/>
          <w:color w:val="auto"/>
          <w:szCs w:val="21"/>
        </w:rPr>
        <w:t>中标人数量应当根据采购需要确定，但必须按顺序排列中标人。</w:t>
      </w:r>
    </w:p>
    <w:p w:rsidR="00395BDC" w:rsidRDefault="0027559C">
      <w:pPr>
        <w:spacing w:line="440" w:lineRule="exact"/>
        <w:ind w:firstLineChars="200" w:firstLine="420"/>
        <w:jc w:val="left"/>
        <w:rPr>
          <w:color w:val="auto"/>
        </w:rPr>
      </w:pPr>
      <w:r>
        <w:rPr>
          <w:rFonts w:ascii="宋体" w:hint="eastAsia"/>
          <w:color w:val="auto"/>
          <w:szCs w:val="21"/>
        </w:rPr>
        <w:t>2.4</w:t>
      </w:r>
      <w:r>
        <w:rPr>
          <w:rFonts w:ascii="宋体" w:hint="eastAsia"/>
          <w:color w:val="auto"/>
          <w:szCs w:val="21"/>
        </w:rPr>
        <w:t>在投标文件的审查、澄清、评价和比较以及授予合同过程中，投标单位对招标单位和评标委员会成员施加影响的任何行为，都将导致取消其中标资格。</w:t>
      </w:r>
    </w:p>
    <w:p w:rsidR="00395BDC" w:rsidRDefault="0027559C" w:rsidP="001F7BFF">
      <w:pPr>
        <w:spacing w:beforeLines="50" w:afterLines="50" w:line="360" w:lineRule="auto"/>
        <w:jc w:val="center"/>
        <w:outlineLvl w:val="0"/>
        <w:rPr>
          <w:color w:val="auto"/>
        </w:rPr>
      </w:pPr>
      <w:bookmarkStart w:id="42" w:name="_Toc1552"/>
      <w:bookmarkStart w:id="43" w:name="_Toc28622"/>
      <w:r>
        <w:rPr>
          <w:rFonts w:ascii="宋体" w:hAnsi="宋体" w:hint="eastAsia"/>
          <w:b/>
          <w:color w:val="auto"/>
          <w:sz w:val="28"/>
          <w:szCs w:val="28"/>
        </w:rPr>
        <w:t>二</w:t>
      </w:r>
      <w:r>
        <w:rPr>
          <w:rFonts w:ascii="宋体" w:hAnsi="宋体" w:hint="eastAsia"/>
          <w:b/>
          <w:color w:val="auto"/>
          <w:sz w:val="28"/>
          <w:szCs w:val="28"/>
        </w:rPr>
        <w:t xml:space="preserve">  </w:t>
      </w:r>
      <w:r>
        <w:rPr>
          <w:rFonts w:ascii="宋体" w:hAnsi="宋体" w:hint="eastAsia"/>
          <w:b/>
          <w:color w:val="auto"/>
          <w:sz w:val="28"/>
          <w:szCs w:val="28"/>
        </w:rPr>
        <w:t>投标文件初审</w:t>
      </w:r>
      <w:bookmarkEnd w:id="42"/>
      <w:bookmarkEnd w:id="43"/>
    </w:p>
    <w:p w:rsidR="00395BDC" w:rsidRDefault="0027559C" w:rsidP="001F7BFF">
      <w:pPr>
        <w:spacing w:beforeLines="100" w:line="400" w:lineRule="exact"/>
        <w:ind w:firstLineChars="147" w:firstLine="354"/>
        <w:outlineLvl w:val="0"/>
        <w:rPr>
          <w:rFonts w:ascii="宋体" w:hAnsi="宋体"/>
          <w:color w:val="auto"/>
          <w:sz w:val="24"/>
          <w:szCs w:val="24"/>
        </w:rPr>
      </w:pPr>
      <w:bookmarkStart w:id="44" w:name="_Toc20434"/>
      <w:bookmarkStart w:id="45" w:name="_Toc10451"/>
      <w:r>
        <w:rPr>
          <w:rFonts w:ascii="宋体" w:hAnsi="宋体" w:hint="eastAsia"/>
          <w:b/>
          <w:color w:val="auto"/>
          <w:sz w:val="24"/>
        </w:rPr>
        <w:t>3.</w:t>
      </w:r>
      <w:r>
        <w:rPr>
          <w:rFonts w:ascii="宋体" w:hAnsi="宋体" w:hint="eastAsia"/>
          <w:b/>
          <w:color w:val="auto"/>
          <w:sz w:val="24"/>
        </w:rPr>
        <w:t>资格性审查</w:t>
      </w:r>
      <w:r>
        <w:rPr>
          <w:rFonts w:ascii="宋体" w:hAnsi="宋体" w:hint="eastAsia"/>
          <w:b/>
          <w:color w:val="auto"/>
          <w:sz w:val="24"/>
        </w:rPr>
        <w:t>:</w:t>
      </w:r>
      <w:bookmarkEnd w:id="44"/>
      <w:bookmarkEnd w:id="45"/>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036"/>
        <w:gridCol w:w="3084"/>
        <w:gridCol w:w="4261"/>
      </w:tblGrid>
      <w:tr w:rsidR="00395BDC">
        <w:trPr>
          <w:trHeight w:val="437"/>
        </w:trPr>
        <w:tc>
          <w:tcPr>
            <w:tcW w:w="725" w:type="dxa"/>
            <w:vAlign w:val="center"/>
          </w:tcPr>
          <w:p w:rsidR="00395BDC" w:rsidRDefault="0027559C">
            <w:pPr>
              <w:spacing w:line="460" w:lineRule="exact"/>
              <w:jc w:val="center"/>
              <w:rPr>
                <w:color w:val="auto"/>
              </w:rPr>
            </w:pPr>
            <w:r>
              <w:rPr>
                <w:rFonts w:ascii="黑体" w:eastAsia="黑体" w:cs="黑体" w:hint="eastAsia"/>
                <w:b/>
                <w:bCs/>
                <w:color w:val="auto"/>
                <w:szCs w:val="21"/>
              </w:rPr>
              <w:t>序号</w:t>
            </w:r>
          </w:p>
        </w:tc>
        <w:tc>
          <w:tcPr>
            <w:tcW w:w="4120" w:type="dxa"/>
            <w:gridSpan w:val="2"/>
            <w:vAlign w:val="center"/>
          </w:tcPr>
          <w:p w:rsidR="00395BDC" w:rsidRDefault="0027559C">
            <w:pPr>
              <w:spacing w:line="460" w:lineRule="exact"/>
              <w:jc w:val="center"/>
              <w:rPr>
                <w:color w:val="auto"/>
              </w:rPr>
            </w:pPr>
            <w:r>
              <w:rPr>
                <w:rFonts w:ascii="宋体" w:hAnsi="宋体" w:hint="eastAsia"/>
                <w:color w:val="auto"/>
                <w:szCs w:val="21"/>
              </w:rPr>
              <w:t>评审因素</w:t>
            </w:r>
          </w:p>
        </w:tc>
        <w:tc>
          <w:tcPr>
            <w:tcW w:w="4261" w:type="dxa"/>
            <w:vAlign w:val="center"/>
          </w:tcPr>
          <w:p w:rsidR="00395BDC" w:rsidRDefault="0027559C">
            <w:pPr>
              <w:spacing w:line="460" w:lineRule="exact"/>
              <w:jc w:val="center"/>
              <w:rPr>
                <w:color w:val="auto"/>
              </w:rPr>
            </w:pPr>
            <w:r>
              <w:rPr>
                <w:rFonts w:ascii="宋体" w:hAnsi="宋体" w:hint="eastAsia"/>
                <w:color w:val="auto"/>
                <w:szCs w:val="21"/>
              </w:rPr>
              <w:t>评审标准</w:t>
            </w:r>
          </w:p>
        </w:tc>
      </w:tr>
      <w:tr w:rsidR="00395BDC">
        <w:trPr>
          <w:trHeight w:val="701"/>
        </w:trPr>
        <w:tc>
          <w:tcPr>
            <w:tcW w:w="725" w:type="dxa"/>
            <w:vAlign w:val="center"/>
          </w:tcPr>
          <w:p w:rsidR="00395BDC" w:rsidRDefault="0027559C">
            <w:pPr>
              <w:spacing w:line="460" w:lineRule="exact"/>
              <w:jc w:val="center"/>
              <w:rPr>
                <w:rFonts w:ascii="宋体" w:hAnsi="宋体"/>
                <w:color w:val="auto"/>
                <w:szCs w:val="21"/>
              </w:rPr>
            </w:pPr>
            <w:r>
              <w:rPr>
                <w:rFonts w:ascii="宋体" w:hAnsi="宋体" w:hint="eastAsia"/>
                <w:color w:val="auto"/>
                <w:szCs w:val="21"/>
              </w:rPr>
              <w:t>1</w:t>
            </w:r>
          </w:p>
        </w:tc>
        <w:tc>
          <w:tcPr>
            <w:tcW w:w="1036" w:type="dxa"/>
            <w:vAlign w:val="center"/>
          </w:tcPr>
          <w:p w:rsidR="00395BDC" w:rsidRDefault="0027559C">
            <w:pPr>
              <w:spacing w:line="460" w:lineRule="exact"/>
              <w:jc w:val="center"/>
              <w:rPr>
                <w:rFonts w:ascii="宋体" w:hAnsi="宋体"/>
                <w:color w:val="auto"/>
                <w:szCs w:val="21"/>
              </w:rPr>
            </w:pPr>
            <w:r>
              <w:rPr>
                <w:rFonts w:ascii="宋体" w:hint="eastAsia"/>
                <w:color w:val="auto"/>
                <w:szCs w:val="21"/>
              </w:rPr>
              <w:t>重要要求</w:t>
            </w:r>
          </w:p>
        </w:tc>
        <w:tc>
          <w:tcPr>
            <w:tcW w:w="3084" w:type="dxa"/>
            <w:vAlign w:val="center"/>
          </w:tcPr>
          <w:p w:rsidR="00395BDC" w:rsidRDefault="0027559C">
            <w:pPr>
              <w:spacing w:line="460" w:lineRule="exact"/>
              <w:rPr>
                <w:rFonts w:ascii="宋体" w:hAnsi="宋体"/>
                <w:color w:val="auto"/>
                <w:szCs w:val="21"/>
              </w:rPr>
            </w:pPr>
            <w:r>
              <w:rPr>
                <w:rFonts w:hint="eastAsia"/>
                <w:color w:val="auto"/>
              </w:rPr>
              <w:t>（</w:t>
            </w:r>
            <w:r>
              <w:rPr>
                <w:rFonts w:hint="eastAsia"/>
                <w:color w:val="auto"/>
              </w:rPr>
              <w:t>1</w:t>
            </w:r>
            <w:r>
              <w:rPr>
                <w:rFonts w:hint="eastAsia"/>
                <w:color w:val="auto"/>
              </w:rPr>
              <w:t>）</w:t>
            </w:r>
            <w:r>
              <w:rPr>
                <w:rFonts w:ascii="宋体" w:hAnsi="宋体" w:hint="eastAsia"/>
                <w:bCs/>
                <w:color w:val="auto"/>
                <w:szCs w:val="21"/>
              </w:rPr>
              <w:t>法定代表人身份证明及其有效身份证复印件（或法定代表授权委托书及其有效身份证复印件）</w:t>
            </w:r>
          </w:p>
        </w:tc>
        <w:tc>
          <w:tcPr>
            <w:tcW w:w="4261" w:type="dxa"/>
            <w:vAlign w:val="center"/>
          </w:tcPr>
          <w:p w:rsidR="00395BDC" w:rsidRDefault="0027559C">
            <w:pPr>
              <w:spacing w:line="460" w:lineRule="exact"/>
              <w:jc w:val="left"/>
              <w:rPr>
                <w:rFonts w:ascii="宋体" w:hAnsi="宋体"/>
                <w:color w:val="auto"/>
                <w:szCs w:val="21"/>
              </w:rPr>
            </w:pPr>
            <w:r>
              <w:rPr>
                <w:rFonts w:ascii="宋体" w:hAnsi="宋体" w:hint="eastAsia"/>
                <w:bCs/>
                <w:color w:val="auto"/>
                <w:szCs w:val="21"/>
              </w:rPr>
              <w:t>法定代表人身份证明及其有效身份证（或法定代表授权委托书及其有效身份证）（格式见附件）</w:t>
            </w:r>
          </w:p>
        </w:tc>
      </w:tr>
      <w:tr w:rsidR="00395BDC">
        <w:trPr>
          <w:trHeight w:val="2338"/>
        </w:trPr>
        <w:tc>
          <w:tcPr>
            <w:tcW w:w="725" w:type="dxa"/>
            <w:vAlign w:val="center"/>
          </w:tcPr>
          <w:p w:rsidR="00395BDC" w:rsidRDefault="0027559C">
            <w:pPr>
              <w:spacing w:line="460" w:lineRule="exact"/>
              <w:jc w:val="center"/>
              <w:rPr>
                <w:rFonts w:ascii="宋体" w:hAnsi="宋体"/>
                <w:color w:val="auto"/>
                <w:szCs w:val="21"/>
              </w:rPr>
            </w:pPr>
            <w:r>
              <w:rPr>
                <w:rFonts w:ascii="宋体" w:hAnsi="宋体" w:hint="eastAsia"/>
                <w:color w:val="auto"/>
                <w:szCs w:val="21"/>
              </w:rPr>
              <w:lastRenderedPageBreak/>
              <w:t>2</w:t>
            </w:r>
          </w:p>
        </w:tc>
        <w:tc>
          <w:tcPr>
            <w:tcW w:w="1036" w:type="dxa"/>
            <w:vAlign w:val="center"/>
          </w:tcPr>
          <w:p w:rsidR="00395BDC" w:rsidRDefault="0027559C">
            <w:pPr>
              <w:spacing w:line="460" w:lineRule="exact"/>
              <w:rPr>
                <w:rFonts w:ascii="宋体" w:hAnsi="宋体"/>
                <w:color w:val="auto"/>
                <w:szCs w:val="21"/>
              </w:rPr>
            </w:pPr>
            <w:r>
              <w:rPr>
                <w:rFonts w:ascii="宋体" w:hAnsi="宋体" w:hint="eastAsia"/>
                <w:color w:val="auto"/>
                <w:szCs w:val="21"/>
              </w:rPr>
              <w:t>投标人应符合的基本资格条件</w:t>
            </w:r>
          </w:p>
        </w:tc>
        <w:tc>
          <w:tcPr>
            <w:tcW w:w="3084" w:type="dxa"/>
            <w:vAlign w:val="center"/>
          </w:tcPr>
          <w:p w:rsidR="00395BDC" w:rsidRDefault="0027559C">
            <w:pPr>
              <w:spacing w:line="460" w:lineRule="exact"/>
              <w:rPr>
                <w:rFonts w:ascii="宋体" w:hAnsi="宋体"/>
                <w:color w:val="auto"/>
                <w:szCs w:val="21"/>
              </w:rPr>
            </w:pPr>
            <w:r>
              <w:rPr>
                <w:rFonts w:ascii="宋体" w:hAnsi="宋体" w:hint="eastAsia"/>
                <w:color w:val="auto"/>
                <w:szCs w:val="21"/>
              </w:rPr>
              <w:t>（</w:t>
            </w:r>
            <w:r>
              <w:rPr>
                <w:rFonts w:ascii="宋体" w:hAnsi="宋体"/>
                <w:color w:val="auto"/>
                <w:szCs w:val="21"/>
              </w:rPr>
              <w:t>2</w:t>
            </w:r>
            <w:r>
              <w:rPr>
                <w:rFonts w:ascii="宋体" w:hAnsi="宋体" w:hint="eastAsia"/>
                <w:color w:val="auto"/>
                <w:szCs w:val="21"/>
              </w:rPr>
              <w:t>）具有独立承担民事责任的能力</w:t>
            </w:r>
          </w:p>
        </w:tc>
        <w:tc>
          <w:tcPr>
            <w:tcW w:w="4261" w:type="dxa"/>
            <w:vAlign w:val="center"/>
          </w:tcPr>
          <w:p w:rsidR="00395BDC" w:rsidRDefault="0027559C">
            <w:pPr>
              <w:spacing w:line="460" w:lineRule="exact"/>
              <w:rPr>
                <w:rFonts w:ascii="宋体" w:hAnsi="宋体"/>
                <w:color w:val="auto"/>
                <w:szCs w:val="21"/>
              </w:rPr>
            </w:pPr>
            <w:r>
              <w:rPr>
                <w:rFonts w:ascii="宋体" w:hint="eastAsia"/>
                <w:b/>
                <w:color w:val="auto"/>
                <w:szCs w:val="21"/>
              </w:rPr>
              <w:t>评审核验标书中的下列证书、证明材料</w:t>
            </w:r>
            <w:r>
              <w:rPr>
                <w:rFonts w:ascii="宋体" w:hint="eastAsia"/>
                <w:bCs/>
                <w:color w:val="auto"/>
                <w:szCs w:val="21"/>
              </w:rPr>
              <w:t>（复印件加盖投标单位公章</w:t>
            </w:r>
            <w:r>
              <w:rPr>
                <w:rFonts w:ascii="宋体" w:hint="eastAsia"/>
                <w:b/>
                <w:color w:val="auto"/>
                <w:szCs w:val="21"/>
              </w:rPr>
              <w:t>）：</w:t>
            </w:r>
          </w:p>
          <w:p w:rsidR="00395BDC" w:rsidRDefault="0027559C">
            <w:pPr>
              <w:spacing w:line="460" w:lineRule="exact"/>
              <w:rPr>
                <w:rFonts w:ascii="宋体"/>
                <w:color w:val="auto"/>
                <w:szCs w:val="21"/>
              </w:rPr>
            </w:pPr>
            <w:r>
              <w:rPr>
                <w:rFonts w:ascii="宋体" w:hAnsi="宋体" w:hint="eastAsia"/>
                <w:bCs/>
                <w:color w:val="auto"/>
                <w:szCs w:val="21"/>
              </w:rPr>
              <w:t>投标人有效的营业执照</w:t>
            </w:r>
          </w:p>
        </w:tc>
      </w:tr>
      <w:tr w:rsidR="00395BDC">
        <w:trPr>
          <w:trHeight w:val="925"/>
        </w:trPr>
        <w:tc>
          <w:tcPr>
            <w:tcW w:w="725" w:type="dxa"/>
            <w:vAlign w:val="center"/>
          </w:tcPr>
          <w:p w:rsidR="00395BDC" w:rsidRDefault="0027559C">
            <w:pPr>
              <w:spacing w:line="460" w:lineRule="exact"/>
              <w:jc w:val="center"/>
              <w:rPr>
                <w:rFonts w:ascii="宋体" w:hAnsi="宋体"/>
                <w:color w:val="auto"/>
                <w:szCs w:val="21"/>
              </w:rPr>
            </w:pPr>
            <w:bookmarkStart w:id="46" w:name="_Toc21525"/>
            <w:bookmarkStart w:id="47" w:name="_Toc3389"/>
            <w:r>
              <w:rPr>
                <w:rFonts w:ascii="宋体" w:hAnsi="宋体" w:hint="eastAsia"/>
                <w:color w:val="auto"/>
                <w:szCs w:val="21"/>
              </w:rPr>
              <w:t>3</w:t>
            </w:r>
          </w:p>
        </w:tc>
        <w:tc>
          <w:tcPr>
            <w:tcW w:w="1036" w:type="dxa"/>
            <w:vAlign w:val="center"/>
          </w:tcPr>
          <w:p w:rsidR="00395BDC" w:rsidRDefault="0027559C">
            <w:pPr>
              <w:spacing w:line="460" w:lineRule="exact"/>
              <w:rPr>
                <w:rFonts w:ascii="宋体" w:hAnsi="宋体"/>
                <w:color w:val="auto"/>
                <w:szCs w:val="21"/>
              </w:rPr>
            </w:pPr>
            <w:r>
              <w:rPr>
                <w:rFonts w:ascii="宋体" w:hAnsi="宋体" w:cs="仿宋_GB2312" w:hint="eastAsia"/>
                <w:color w:val="auto"/>
                <w:szCs w:val="21"/>
                <w:lang w:val="zh-CN"/>
              </w:rPr>
              <w:t>投标人必须符合的特定资格条件</w:t>
            </w:r>
          </w:p>
        </w:tc>
        <w:tc>
          <w:tcPr>
            <w:tcW w:w="3084" w:type="dxa"/>
            <w:vAlign w:val="center"/>
          </w:tcPr>
          <w:p w:rsidR="00395BDC" w:rsidRDefault="0027559C">
            <w:pPr>
              <w:spacing w:line="460" w:lineRule="exact"/>
              <w:rPr>
                <w:rFonts w:ascii="宋体" w:hAnsi="宋体" w:cs="Arial"/>
                <w:color w:val="auto"/>
                <w:szCs w:val="21"/>
              </w:rPr>
            </w:pPr>
            <w:r>
              <w:rPr>
                <w:rFonts w:hAnsi="宋体" w:cs="宋体" w:hint="eastAsia"/>
                <w:szCs w:val="21"/>
              </w:rPr>
              <w:t>（</w:t>
            </w:r>
            <w:r>
              <w:rPr>
                <w:rFonts w:hAnsi="宋体" w:cs="宋体" w:hint="eastAsia"/>
                <w:szCs w:val="21"/>
              </w:rPr>
              <w:t>3</w:t>
            </w:r>
            <w:r>
              <w:rPr>
                <w:rFonts w:hAnsi="宋体" w:cs="宋体" w:hint="eastAsia"/>
                <w:szCs w:val="21"/>
              </w:rPr>
              <w:t>）具备相应的资质</w:t>
            </w:r>
          </w:p>
        </w:tc>
        <w:tc>
          <w:tcPr>
            <w:tcW w:w="4261" w:type="dxa"/>
            <w:vAlign w:val="center"/>
          </w:tcPr>
          <w:p w:rsidR="00395BDC" w:rsidRDefault="0027559C">
            <w:pPr>
              <w:rPr>
                <w:rFonts w:ascii="宋体"/>
                <w:b/>
                <w:color w:val="auto"/>
                <w:szCs w:val="21"/>
              </w:rPr>
            </w:pPr>
            <w:r>
              <w:rPr>
                <w:rFonts w:ascii="宋体" w:hint="eastAsia"/>
                <w:b/>
                <w:color w:val="auto"/>
                <w:szCs w:val="21"/>
              </w:rPr>
              <w:t>评审核验标书中的下述文件（</w:t>
            </w:r>
            <w:r>
              <w:rPr>
                <w:rFonts w:ascii="宋体" w:hAnsi="宋体" w:cs="宋体" w:hint="eastAsia"/>
                <w:color w:val="auto"/>
                <w:szCs w:val="21"/>
              </w:rPr>
              <w:t>复印件加盖投标单位公章</w:t>
            </w:r>
            <w:r>
              <w:rPr>
                <w:rFonts w:ascii="宋体" w:hint="eastAsia"/>
                <w:b/>
                <w:color w:val="auto"/>
                <w:szCs w:val="21"/>
              </w:rPr>
              <w:t>）：</w:t>
            </w:r>
          </w:p>
          <w:p w:rsidR="00395BDC" w:rsidRDefault="0027559C">
            <w:pPr>
              <w:spacing w:line="460" w:lineRule="exact"/>
              <w:rPr>
                <w:rFonts w:ascii="宋体" w:hAnsi="宋体"/>
                <w:bCs/>
                <w:color w:val="auto"/>
                <w:szCs w:val="21"/>
              </w:rPr>
            </w:pPr>
            <w:r>
              <w:rPr>
                <w:rFonts w:ascii="宋体" w:hAnsi="宋体" w:cs="宋体" w:hint="eastAsia"/>
                <w:color w:val="auto"/>
                <w:szCs w:val="21"/>
              </w:rPr>
              <w:t>通过中国证券监督管理委员会备案的证明材料</w:t>
            </w:r>
          </w:p>
        </w:tc>
      </w:tr>
    </w:tbl>
    <w:p w:rsidR="00395BDC" w:rsidRDefault="0027559C" w:rsidP="001F7BFF">
      <w:pPr>
        <w:spacing w:beforeLines="100" w:line="460" w:lineRule="exact"/>
        <w:ind w:firstLineChars="200" w:firstLine="482"/>
        <w:outlineLvl w:val="0"/>
        <w:rPr>
          <w:rFonts w:ascii="宋体" w:hAnsi="宋体"/>
          <w:b/>
          <w:color w:val="auto"/>
          <w:sz w:val="24"/>
          <w:szCs w:val="24"/>
        </w:rPr>
      </w:pPr>
      <w:r>
        <w:rPr>
          <w:rFonts w:ascii="宋体" w:hAnsi="宋体" w:hint="eastAsia"/>
          <w:b/>
          <w:color w:val="auto"/>
          <w:sz w:val="24"/>
          <w:szCs w:val="24"/>
        </w:rPr>
        <w:t>4.</w:t>
      </w:r>
      <w:r>
        <w:rPr>
          <w:rFonts w:ascii="宋体" w:hAnsi="宋体" w:hint="eastAsia"/>
          <w:b/>
          <w:color w:val="auto"/>
          <w:sz w:val="24"/>
          <w:szCs w:val="24"/>
        </w:rPr>
        <w:t>符合性审查</w:t>
      </w:r>
      <w:bookmarkEnd w:id="46"/>
      <w:bookmarkEnd w:id="47"/>
    </w:p>
    <w:p w:rsidR="00395BDC" w:rsidRDefault="0027559C">
      <w:pPr>
        <w:spacing w:line="460" w:lineRule="exact"/>
        <w:ind w:firstLineChars="200" w:firstLine="420"/>
        <w:rPr>
          <w:rFonts w:ascii="宋体" w:hAnsi="宋体" w:cs="仿宋_GB2312"/>
          <w:color w:val="auto"/>
          <w:szCs w:val="21"/>
          <w:lang w:val="zh-CN"/>
        </w:rPr>
      </w:pPr>
      <w:r>
        <w:rPr>
          <w:rFonts w:ascii="宋体" w:hAnsi="宋体" w:cs="仿宋_GB2312" w:hint="eastAsia"/>
          <w:color w:val="auto"/>
          <w:szCs w:val="21"/>
          <w:lang w:val="zh-CN"/>
        </w:rPr>
        <w:t>4</w:t>
      </w:r>
      <w:r>
        <w:rPr>
          <w:rFonts w:ascii="宋体" w:hAnsi="宋体" w:cs="仿宋_GB2312" w:hint="eastAsia"/>
          <w:color w:val="auto"/>
          <w:szCs w:val="21"/>
        </w:rPr>
        <w:t>.</w:t>
      </w:r>
      <w:r>
        <w:rPr>
          <w:rFonts w:ascii="宋体" w:hAnsi="宋体" w:cs="仿宋_GB2312" w:hint="eastAsia"/>
          <w:color w:val="auto"/>
          <w:szCs w:val="21"/>
          <w:lang w:val="zh-CN"/>
        </w:rPr>
        <w:t>1</w:t>
      </w:r>
      <w:r>
        <w:rPr>
          <w:rFonts w:ascii="宋体" w:hAnsi="宋体" w:cs="仿宋_GB2312" w:hint="eastAsia"/>
          <w:color w:val="auto"/>
          <w:szCs w:val="21"/>
          <w:lang w:val="zh-CN"/>
        </w:rPr>
        <w:t>评审细则</w:t>
      </w:r>
    </w:p>
    <w:tbl>
      <w:tblPr>
        <w:tblW w:w="90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770"/>
        <w:gridCol w:w="2641"/>
        <w:gridCol w:w="4935"/>
      </w:tblGrid>
      <w:tr w:rsidR="00395BDC">
        <w:trPr>
          <w:trHeight w:val="684"/>
        </w:trPr>
        <w:tc>
          <w:tcPr>
            <w:tcW w:w="659" w:type="dxa"/>
            <w:vAlign w:val="center"/>
          </w:tcPr>
          <w:p w:rsidR="00395BDC" w:rsidRDefault="0027559C">
            <w:pPr>
              <w:spacing w:line="460" w:lineRule="exact"/>
              <w:jc w:val="center"/>
              <w:rPr>
                <w:rFonts w:ascii="宋体" w:hAnsi="宋体" w:cs="宋体"/>
                <w:color w:val="auto"/>
                <w:szCs w:val="21"/>
              </w:rPr>
            </w:pPr>
            <w:r>
              <w:rPr>
                <w:rFonts w:ascii="宋体" w:hAnsi="宋体" w:cs="宋体" w:hint="eastAsia"/>
                <w:color w:val="auto"/>
                <w:szCs w:val="21"/>
              </w:rPr>
              <w:t>序号</w:t>
            </w:r>
          </w:p>
        </w:tc>
        <w:tc>
          <w:tcPr>
            <w:tcW w:w="3411" w:type="dxa"/>
            <w:gridSpan w:val="2"/>
            <w:vAlign w:val="center"/>
          </w:tcPr>
          <w:p w:rsidR="00395BDC" w:rsidRDefault="0027559C">
            <w:pPr>
              <w:spacing w:line="460" w:lineRule="exact"/>
              <w:jc w:val="center"/>
              <w:rPr>
                <w:rFonts w:ascii="宋体" w:hAnsi="宋体" w:cs="宋体"/>
                <w:color w:val="auto"/>
                <w:szCs w:val="21"/>
              </w:rPr>
            </w:pPr>
            <w:r>
              <w:rPr>
                <w:rFonts w:ascii="宋体" w:hAnsi="宋体" w:cs="宋体" w:hint="eastAsia"/>
                <w:color w:val="auto"/>
                <w:szCs w:val="21"/>
              </w:rPr>
              <w:t>审查因素</w:t>
            </w:r>
          </w:p>
        </w:tc>
        <w:tc>
          <w:tcPr>
            <w:tcW w:w="4935" w:type="dxa"/>
            <w:vAlign w:val="center"/>
          </w:tcPr>
          <w:p w:rsidR="00395BDC" w:rsidRDefault="0027559C">
            <w:pPr>
              <w:spacing w:line="460" w:lineRule="exact"/>
              <w:jc w:val="center"/>
              <w:rPr>
                <w:rFonts w:ascii="宋体" w:hAnsi="宋体" w:cs="宋体"/>
                <w:color w:val="auto"/>
                <w:szCs w:val="21"/>
              </w:rPr>
            </w:pPr>
            <w:r>
              <w:rPr>
                <w:rFonts w:ascii="宋体" w:hAnsi="宋体" w:cs="宋体" w:hint="eastAsia"/>
                <w:color w:val="auto"/>
                <w:szCs w:val="21"/>
              </w:rPr>
              <w:t>审查内容</w:t>
            </w:r>
          </w:p>
        </w:tc>
      </w:tr>
      <w:tr w:rsidR="00395BDC">
        <w:trPr>
          <w:cantSplit/>
          <w:trHeight w:val="503"/>
        </w:trPr>
        <w:tc>
          <w:tcPr>
            <w:tcW w:w="659" w:type="dxa"/>
            <w:vMerge w:val="restart"/>
            <w:vAlign w:val="center"/>
          </w:tcPr>
          <w:p w:rsidR="00395BDC" w:rsidRDefault="0027559C">
            <w:pPr>
              <w:spacing w:line="460" w:lineRule="exact"/>
              <w:jc w:val="center"/>
              <w:rPr>
                <w:rFonts w:ascii="宋体" w:hAnsi="宋体"/>
                <w:color w:val="auto"/>
                <w:szCs w:val="21"/>
              </w:rPr>
            </w:pPr>
            <w:r>
              <w:rPr>
                <w:rFonts w:ascii="宋体" w:hAnsi="宋体" w:hint="eastAsia"/>
                <w:color w:val="auto"/>
                <w:szCs w:val="21"/>
              </w:rPr>
              <w:t>1</w:t>
            </w:r>
          </w:p>
        </w:tc>
        <w:tc>
          <w:tcPr>
            <w:tcW w:w="770" w:type="dxa"/>
            <w:vMerge w:val="restart"/>
            <w:tcBorders>
              <w:top w:val="single" w:sz="4" w:space="0" w:color="auto"/>
            </w:tcBorders>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标书的有效</w:t>
            </w:r>
            <w:r>
              <w:rPr>
                <w:rFonts w:ascii="宋体" w:hAnsi="宋体" w:cs="仿宋_GB2312" w:hint="eastAsia"/>
                <w:color w:val="auto"/>
                <w:szCs w:val="21"/>
                <w:lang w:val="zh-CN"/>
              </w:rPr>
              <w:t xml:space="preserve"> </w:t>
            </w:r>
            <w:r>
              <w:rPr>
                <w:rFonts w:ascii="宋体" w:hAnsi="宋体" w:cs="仿宋_GB2312" w:hint="eastAsia"/>
                <w:color w:val="auto"/>
                <w:szCs w:val="21"/>
                <w:lang w:val="zh-CN"/>
              </w:rPr>
              <w:t>性</w:t>
            </w:r>
          </w:p>
        </w:tc>
        <w:tc>
          <w:tcPr>
            <w:tcW w:w="2641" w:type="dxa"/>
            <w:tcBorders>
              <w:top w:val="single" w:sz="4" w:space="0" w:color="auto"/>
            </w:tcBorders>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w:t>
            </w:r>
            <w:r>
              <w:rPr>
                <w:rFonts w:ascii="宋体" w:hAnsi="宋体" w:cs="仿宋_GB2312" w:hint="eastAsia"/>
                <w:color w:val="auto"/>
                <w:szCs w:val="21"/>
                <w:lang w:val="zh-CN"/>
              </w:rPr>
              <w:t>1</w:t>
            </w:r>
            <w:r>
              <w:rPr>
                <w:rFonts w:ascii="宋体" w:hAnsi="宋体" w:cs="仿宋_GB2312" w:hint="eastAsia"/>
                <w:color w:val="auto"/>
                <w:szCs w:val="21"/>
                <w:lang w:val="zh-CN"/>
              </w:rPr>
              <w:t>）投标文件签署</w:t>
            </w:r>
          </w:p>
        </w:tc>
        <w:tc>
          <w:tcPr>
            <w:tcW w:w="4935" w:type="dxa"/>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签字、盖章符合要求。</w:t>
            </w:r>
          </w:p>
        </w:tc>
      </w:tr>
      <w:tr w:rsidR="00395BDC">
        <w:trPr>
          <w:cantSplit/>
          <w:trHeight w:val="503"/>
        </w:trPr>
        <w:tc>
          <w:tcPr>
            <w:tcW w:w="659" w:type="dxa"/>
            <w:vMerge/>
            <w:vAlign w:val="center"/>
          </w:tcPr>
          <w:p w:rsidR="00395BDC" w:rsidRDefault="00395BDC">
            <w:pPr>
              <w:spacing w:line="460" w:lineRule="exact"/>
              <w:jc w:val="center"/>
              <w:rPr>
                <w:rFonts w:ascii="宋体" w:hAnsi="宋体"/>
                <w:color w:val="auto"/>
                <w:szCs w:val="21"/>
              </w:rPr>
            </w:pPr>
          </w:p>
        </w:tc>
        <w:tc>
          <w:tcPr>
            <w:tcW w:w="770" w:type="dxa"/>
            <w:vMerge/>
            <w:vAlign w:val="center"/>
          </w:tcPr>
          <w:p w:rsidR="00395BDC" w:rsidRDefault="00395BDC">
            <w:pPr>
              <w:spacing w:line="460" w:lineRule="exact"/>
              <w:rPr>
                <w:rFonts w:ascii="宋体" w:hAnsi="宋体" w:cs="仿宋_GB2312"/>
                <w:color w:val="auto"/>
                <w:szCs w:val="21"/>
                <w:lang w:val="zh-CN"/>
              </w:rPr>
            </w:pPr>
          </w:p>
        </w:tc>
        <w:tc>
          <w:tcPr>
            <w:tcW w:w="2641" w:type="dxa"/>
            <w:tcBorders>
              <w:top w:val="nil"/>
              <w:bottom w:val="single" w:sz="4" w:space="0" w:color="auto"/>
            </w:tcBorders>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w:t>
            </w:r>
            <w:r>
              <w:rPr>
                <w:rFonts w:ascii="宋体" w:hAnsi="宋体" w:cs="仿宋_GB2312" w:hint="eastAsia"/>
                <w:color w:val="auto"/>
                <w:szCs w:val="21"/>
                <w:lang w:val="zh-CN"/>
              </w:rPr>
              <w:t>2</w:t>
            </w:r>
            <w:r>
              <w:rPr>
                <w:rFonts w:ascii="宋体" w:hAnsi="宋体" w:cs="仿宋_GB2312" w:hint="eastAsia"/>
                <w:color w:val="auto"/>
                <w:szCs w:val="21"/>
                <w:lang w:val="zh-CN"/>
              </w:rPr>
              <w:t>）投标方案</w:t>
            </w:r>
          </w:p>
        </w:tc>
        <w:tc>
          <w:tcPr>
            <w:tcW w:w="4935" w:type="dxa"/>
            <w:vAlign w:val="center"/>
          </w:tcPr>
          <w:p w:rsidR="00395BDC" w:rsidRDefault="0027559C">
            <w:pPr>
              <w:spacing w:line="460" w:lineRule="exact"/>
              <w:rPr>
                <w:rFonts w:ascii="宋体" w:hAnsi="宋体" w:cs="宋体"/>
                <w:color w:val="auto"/>
                <w:szCs w:val="21"/>
              </w:rPr>
            </w:pPr>
            <w:r>
              <w:rPr>
                <w:rFonts w:ascii="宋体" w:hAnsi="宋体" w:cs="仿宋_GB2312" w:hint="eastAsia"/>
                <w:color w:val="auto"/>
                <w:szCs w:val="21"/>
                <w:lang w:val="zh-CN"/>
              </w:rPr>
              <w:t>只能有一个方案投标。</w:t>
            </w:r>
          </w:p>
        </w:tc>
      </w:tr>
      <w:tr w:rsidR="00395BDC">
        <w:trPr>
          <w:cantSplit/>
          <w:trHeight w:val="503"/>
        </w:trPr>
        <w:tc>
          <w:tcPr>
            <w:tcW w:w="659" w:type="dxa"/>
            <w:vMerge/>
            <w:vAlign w:val="center"/>
          </w:tcPr>
          <w:p w:rsidR="00395BDC" w:rsidRDefault="00395BDC">
            <w:pPr>
              <w:spacing w:line="460" w:lineRule="exact"/>
              <w:jc w:val="center"/>
              <w:rPr>
                <w:rFonts w:ascii="宋体" w:hAnsi="宋体"/>
                <w:color w:val="auto"/>
                <w:szCs w:val="21"/>
              </w:rPr>
            </w:pPr>
          </w:p>
        </w:tc>
        <w:tc>
          <w:tcPr>
            <w:tcW w:w="770" w:type="dxa"/>
            <w:vMerge/>
            <w:vAlign w:val="center"/>
          </w:tcPr>
          <w:p w:rsidR="00395BDC" w:rsidRDefault="00395BDC">
            <w:pPr>
              <w:spacing w:line="460" w:lineRule="exact"/>
              <w:rPr>
                <w:rFonts w:ascii="宋体" w:hAnsi="宋体" w:cs="仿宋_GB2312"/>
                <w:color w:val="auto"/>
                <w:szCs w:val="21"/>
                <w:lang w:val="zh-CN"/>
              </w:rPr>
            </w:pPr>
          </w:p>
        </w:tc>
        <w:tc>
          <w:tcPr>
            <w:tcW w:w="2641" w:type="dxa"/>
            <w:tcBorders>
              <w:top w:val="nil"/>
              <w:bottom w:val="single" w:sz="4" w:space="0" w:color="auto"/>
            </w:tcBorders>
            <w:vAlign w:val="center"/>
          </w:tcPr>
          <w:p w:rsidR="00395BDC" w:rsidRDefault="0027559C">
            <w:pPr>
              <w:spacing w:line="460" w:lineRule="exact"/>
              <w:rPr>
                <w:rFonts w:ascii="宋体" w:hAnsi="宋体" w:cs="仿宋_GB2312"/>
                <w:color w:val="auto"/>
                <w:szCs w:val="21"/>
                <w:lang w:val="zh-CN"/>
              </w:rPr>
            </w:pPr>
            <w:r>
              <w:rPr>
                <w:rFonts w:ascii="宋体" w:hAnsi="宋体" w:hint="eastAsia"/>
                <w:color w:val="auto"/>
                <w:szCs w:val="21"/>
              </w:rPr>
              <w:t>（</w:t>
            </w:r>
            <w:r>
              <w:rPr>
                <w:rFonts w:ascii="宋体" w:hAnsi="宋体" w:hint="eastAsia"/>
                <w:color w:val="auto"/>
                <w:szCs w:val="21"/>
              </w:rPr>
              <w:t>3</w:t>
            </w:r>
            <w:r>
              <w:rPr>
                <w:rFonts w:ascii="宋体" w:hAnsi="宋体" w:hint="eastAsia"/>
                <w:color w:val="auto"/>
                <w:szCs w:val="21"/>
              </w:rPr>
              <w:t>）报价唯一</w:t>
            </w:r>
          </w:p>
        </w:tc>
        <w:tc>
          <w:tcPr>
            <w:tcW w:w="4935" w:type="dxa"/>
            <w:vAlign w:val="center"/>
          </w:tcPr>
          <w:p w:rsidR="00395BDC" w:rsidRDefault="0027559C">
            <w:pPr>
              <w:spacing w:line="460" w:lineRule="exact"/>
              <w:rPr>
                <w:rFonts w:ascii="宋体" w:hAnsi="宋体" w:cs="宋体"/>
                <w:color w:val="auto"/>
                <w:szCs w:val="21"/>
              </w:rPr>
            </w:pPr>
            <w:r>
              <w:rPr>
                <w:rFonts w:ascii="宋体" w:hAnsi="宋体" w:cs="仿宋_GB2312" w:hint="eastAsia"/>
                <w:color w:val="auto"/>
                <w:szCs w:val="21"/>
                <w:lang w:val="zh-CN"/>
              </w:rPr>
              <w:t>只能在限价范围内报价，</w:t>
            </w:r>
            <w:r>
              <w:rPr>
                <w:rFonts w:ascii="宋体" w:hAnsi="宋体" w:hint="eastAsia"/>
                <w:color w:val="auto"/>
                <w:szCs w:val="21"/>
              </w:rPr>
              <w:t>只能有一个有效报价，不得提交选择性报价。</w:t>
            </w:r>
          </w:p>
        </w:tc>
      </w:tr>
      <w:tr w:rsidR="00395BDC">
        <w:trPr>
          <w:cantSplit/>
          <w:trHeight w:val="503"/>
        </w:trPr>
        <w:tc>
          <w:tcPr>
            <w:tcW w:w="659" w:type="dxa"/>
            <w:vMerge/>
            <w:vAlign w:val="center"/>
          </w:tcPr>
          <w:p w:rsidR="00395BDC" w:rsidRDefault="00395BDC">
            <w:pPr>
              <w:spacing w:line="460" w:lineRule="exact"/>
              <w:jc w:val="center"/>
              <w:rPr>
                <w:rFonts w:ascii="宋体" w:hAnsi="宋体"/>
                <w:color w:val="auto"/>
                <w:szCs w:val="21"/>
              </w:rPr>
            </w:pPr>
          </w:p>
        </w:tc>
        <w:tc>
          <w:tcPr>
            <w:tcW w:w="770" w:type="dxa"/>
            <w:vMerge/>
            <w:vAlign w:val="center"/>
          </w:tcPr>
          <w:p w:rsidR="00395BDC" w:rsidRDefault="00395BDC">
            <w:pPr>
              <w:spacing w:line="460" w:lineRule="exact"/>
              <w:rPr>
                <w:rFonts w:ascii="宋体" w:hAnsi="宋体" w:cs="仿宋_GB2312"/>
                <w:color w:val="auto"/>
                <w:szCs w:val="21"/>
                <w:lang w:val="zh-CN"/>
              </w:rPr>
            </w:pPr>
          </w:p>
        </w:tc>
        <w:tc>
          <w:tcPr>
            <w:tcW w:w="2641" w:type="dxa"/>
            <w:tcBorders>
              <w:top w:val="nil"/>
              <w:bottom w:val="single" w:sz="4" w:space="0" w:color="auto"/>
            </w:tcBorders>
            <w:vAlign w:val="center"/>
          </w:tcPr>
          <w:p w:rsidR="00395BDC" w:rsidRDefault="0027559C">
            <w:pPr>
              <w:spacing w:line="460" w:lineRule="exact"/>
              <w:rPr>
                <w:rFonts w:ascii="宋体" w:hAnsi="宋体"/>
                <w:color w:val="auto"/>
                <w:szCs w:val="21"/>
              </w:rPr>
            </w:pPr>
            <w:r>
              <w:rPr>
                <w:rFonts w:ascii="宋体" w:hAnsi="宋体" w:hint="eastAsia"/>
                <w:color w:val="auto"/>
                <w:szCs w:val="21"/>
              </w:rPr>
              <w:t xml:space="preserve"> (4) </w:t>
            </w:r>
            <w:r>
              <w:rPr>
                <w:rFonts w:ascii="宋体" w:hAnsi="宋体" w:hint="eastAsia"/>
                <w:color w:val="auto"/>
                <w:szCs w:val="21"/>
              </w:rPr>
              <w:t>投标文件的有效期</w:t>
            </w:r>
          </w:p>
        </w:tc>
        <w:tc>
          <w:tcPr>
            <w:tcW w:w="4935" w:type="dxa"/>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完全响应。</w:t>
            </w:r>
          </w:p>
        </w:tc>
      </w:tr>
      <w:tr w:rsidR="00395BDC">
        <w:trPr>
          <w:cantSplit/>
          <w:trHeight w:val="872"/>
        </w:trPr>
        <w:tc>
          <w:tcPr>
            <w:tcW w:w="659" w:type="dxa"/>
            <w:vMerge w:val="restart"/>
            <w:vAlign w:val="center"/>
          </w:tcPr>
          <w:p w:rsidR="00395BDC" w:rsidRDefault="0027559C">
            <w:pPr>
              <w:spacing w:line="460" w:lineRule="exact"/>
              <w:jc w:val="center"/>
              <w:rPr>
                <w:rFonts w:ascii="宋体" w:hAnsi="宋体"/>
                <w:color w:val="auto"/>
                <w:szCs w:val="21"/>
              </w:rPr>
            </w:pPr>
            <w:r>
              <w:rPr>
                <w:rFonts w:ascii="宋体" w:hAnsi="宋体" w:hint="eastAsia"/>
                <w:color w:val="auto"/>
                <w:szCs w:val="21"/>
              </w:rPr>
              <w:t>2</w:t>
            </w:r>
          </w:p>
        </w:tc>
        <w:tc>
          <w:tcPr>
            <w:tcW w:w="770" w:type="dxa"/>
            <w:vMerge w:val="restart"/>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标书的完整</w:t>
            </w:r>
            <w:r>
              <w:rPr>
                <w:rFonts w:ascii="宋体" w:hAnsi="宋体" w:cs="仿宋_GB2312" w:hint="eastAsia"/>
                <w:color w:val="auto"/>
                <w:szCs w:val="21"/>
                <w:lang w:val="zh-CN"/>
              </w:rPr>
              <w:t xml:space="preserve"> </w:t>
            </w:r>
            <w:r>
              <w:rPr>
                <w:rFonts w:ascii="宋体" w:hAnsi="宋体" w:cs="仿宋_GB2312" w:hint="eastAsia"/>
                <w:color w:val="auto"/>
                <w:szCs w:val="21"/>
                <w:lang w:val="zh-CN"/>
              </w:rPr>
              <w:t>性</w:t>
            </w:r>
          </w:p>
        </w:tc>
        <w:tc>
          <w:tcPr>
            <w:tcW w:w="2641" w:type="dxa"/>
            <w:vAlign w:val="center"/>
          </w:tcPr>
          <w:p w:rsidR="00395BDC" w:rsidRDefault="0027559C">
            <w:pPr>
              <w:spacing w:line="460" w:lineRule="exact"/>
              <w:rPr>
                <w:rFonts w:ascii="宋体" w:hAnsi="宋体" w:cs="宋体"/>
                <w:color w:val="auto"/>
                <w:szCs w:val="21"/>
              </w:rPr>
            </w:pPr>
            <w:r>
              <w:rPr>
                <w:rFonts w:ascii="宋体" w:hAnsi="宋体" w:cs="仿宋_GB2312" w:hint="eastAsia"/>
                <w:color w:val="auto"/>
                <w:szCs w:val="21"/>
                <w:lang w:val="zh-CN"/>
              </w:rPr>
              <w:t>（</w:t>
            </w:r>
            <w:r>
              <w:rPr>
                <w:rFonts w:ascii="宋体" w:hAnsi="宋体" w:cs="仿宋_GB2312" w:hint="eastAsia"/>
                <w:color w:val="auto"/>
                <w:szCs w:val="21"/>
                <w:lang w:val="zh-CN"/>
              </w:rPr>
              <w:t>5</w:t>
            </w:r>
            <w:r>
              <w:rPr>
                <w:rFonts w:ascii="宋体" w:hAnsi="宋体" w:cs="仿宋_GB2312" w:hint="eastAsia"/>
                <w:color w:val="auto"/>
                <w:szCs w:val="21"/>
                <w:lang w:val="zh-CN"/>
              </w:rPr>
              <w:t>）投标文件份数</w:t>
            </w:r>
          </w:p>
        </w:tc>
        <w:tc>
          <w:tcPr>
            <w:tcW w:w="4935" w:type="dxa"/>
            <w:vAlign w:val="center"/>
          </w:tcPr>
          <w:p w:rsidR="00395BDC" w:rsidRDefault="0027559C">
            <w:pPr>
              <w:spacing w:line="460" w:lineRule="exact"/>
              <w:rPr>
                <w:rFonts w:ascii="宋体" w:hAnsi="宋体" w:cs="宋体"/>
                <w:color w:val="auto"/>
                <w:szCs w:val="21"/>
              </w:rPr>
            </w:pPr>
            <w:r>
              <w:rPr>
                <w:rFonts w:ascii="宋体" w:hAnsi="宋体" w:cs="仿宋_GB2312" w:hint="eastAsia"/>
                <w:color w:val="auto"/>
                <w:szCs w:val="21"/>
                <w:lang w:val="zh-CN"/>
              </w:rPr>
              <w:t>投标文件正本、副本数量符合招标文件要求。</w:t>
            </w:r>
          </w:p>
        </w:tc>
      </w:tr>
      <w:tr w:rsidR="00395BDC">
        <w:trPr>
          <w:cantSplit/>
          <w:trHeight w:val="503"/>
        </w:trPr>
        <w:tc>
          <w:tcPr>
            <w:tcW w:w="659" w:type="dxa"/>
            <w:vMerge/>
            <w:vAlign w:val="center"/>
          </w:tcPr>
          <w:p w:rsidR="00395BDC" w:rsidRDefault="00395BDC">
            <w:pPr>
              <w:spacing w:line="460" w:lineRule="exact"/>
              <w:jc w:val="center"/>
              <w:rPr>
                <w:rFonts w:ascii="宋体" w:hAnsi="宋体"/>
                <w:color w:val="auto"/>
                <w:szCs w:val="21"/>
              </w:rPr>
            </w:pPr>
          </w:p>
        </w:tc>
        <w:tc>
          <w:tcPr>
            <w:tcW w:w="770" w:type="dxa"/>
            <w:vMerge/>
            <w:vAlign w:val="center"/>
          </w:tcPr>
          <w:p w:rsidR="00395BDC" w:rsidRDefault="00395BDC">
            <w:pPr>
              <w:spacing w:line="460" w:lineRule="exact"/>
              <w:rPr>
                <w:rFonts w:ascii="宋体" w:hAnsi="宋体" w:cs="仿宋_GB2312"/>
                <w:color w:val="auto"/>
                <w:szCs w:val="21"/>
                <w:lang w:val="zh-CN"/>
              </w:rPr>
            </w:pPr>
          </w:p>
        </w:tc>
        <w:tc>
          <w:tcPr>
            <w:tcW w:w="2641" w:type="dxa"/>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w:t>
            </w:r>
            <w:r>
              <w:rPr>
                <w:rFonts w:ascii="宋体" w:hAnsi="宋体" w:cs="仿宋_GB2312" w:hint="eastAsia"/>
                <w:color w:val="auto"/>
                <w:szCs w:val="21"/>
                <w:lang w:val="zh-CN"/>
              </w:rPr>
              <w:t>6</w:t>
            </w:r>
            <w:r>
              <w:rPr>
                <w:rFonts w:ascii="宋体" w:hAnsi="宋体" w:cs="仿宋_GB2312" w:hint="eastAsia"/>
                <w:color w:val="auto"/>
                <w:szCs w:val="21"/>
                <w:lang w:val="zh-CN"/>
              </w:rPr>
              <w:t>）投标文件形式内容</w:t>
            </w:r>
          </w:p>
        </w:tc>
        <w:tc>
          <w:tcPr>
            <w:tcW w:w="4935" w:type="dxa"/>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投标文件内容清晰、齐全无遗漏。</w:t>
            </w:r>
          </w:p>
        </w:tc>
      </w:tr>
      <w:tr w:rsidR="00395BDC">
        <w:trPr>
          <w:cantSplit/>
        </w:trPr>
        <w:tc>
          <w:tcPr>
            <w:tcW w:w="659" w:type="dxa"/>
            <w:vMerge/>
            <w:vAlign w:val="center"/>
          </w:tcPr>
          <w:p w:rsidR="00395BDC" w:rsidRDefault="00395BDC">
            <w:pPr>
              <w:spacing w:line="460" w:lineRule="exact"/>
              <w:jc w:val="center"/>
              <w:rPr>
                <w:rFonts w:ascii="宋体" w:hAnsi="宋体"/>
                <w:color w:val="auto"/>
                <w:szCs w:val="21"/>
              </w:rPr>
            </w:pPr>
          </w:p>
        </w:tc>
        <w:tc>
          <w:tcPr>
            <w:tcW w:w="770" w:type="dxa"/>
            <w:vMerge/>
            <w:vAlign w:val="center"/>
          </w:tcPr>
          <w:p w:rsidR="00395BDC" w:rsidRDefault="00395BDC">
            <w:pPr>
              <w:spacing w:line="460" w:lineRule="exact"/>
              <w:rPr>
                <w:rFonts w:ascii="宋体" w:hAnsi="宋体" w:cs="仿宋_GB2312"/>
                <w:color w:val="auto"/>
                <w:szCs w:val="21"/>
                <w:lang w:val="zh-CN"/>
              </w:rPr>
            </w:pPr>
          </w:p>
        </w:tc>
        <w:tc>
          <w:tcPr>
            <w:tcW w:w="2641" w:type="dxa"/>
            <w:tcBorders>
              <w:top w:val="single" w:sz="4" w:space="0" w:color="auto"/>
            </w:tcBorders>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w:t>
            </w:r>
            <w:r>
              <w:rPr>
                <w:rFonts w:ascii="宋体" w:hAnsi="宋体" w:cs="仿宋_GB2312" w:hint="eastAsia"/>
                <w:color w:val="auto"/>
                <w:szCs w:val="21"/>
                <w:lang w:val="zh-CN"/>
              </w:rPr>
              <w:t>7</w:t>
            </w:r>
            <w:r>
              <w:rPr>
                <w:rFonts w:ascii="宋体" w:hAnsi="宋体" w:cs="仿宋_GB2312" w:hint="eastAsia"/>
                <w:color w:val="auto"/>
                <w:szCs w:val="21"/>
                <w:lang w:val="zh-CN"/>
              </w:rPr>
              <w:t>）条款响应程度（包括但不限于业绩、服务期、售后服务等）</w:t>
            </w:r>
          </w:p>
        </w:tc>
        <w:tc>
          <w:tcPr>
            <w:tcW w:w="4935" w:type="dxa"/>
            <w:vAlign w:val="center"/>
          </w:tcPr>
          <w:p w:rsidR="00395BDC" w:rsidRDefault="0027559C">
            <w:pPr>
              <w:spacing w:line="460" w:lineRule="exact"/>
              <w:rPr>
                <w:rFonts w:ascii="宋体" w:hAnsi="宋体" w:cs="仿宋_GB2312"/>
                <w:color w:val="auto"/>
                <w:szCs w:val="21"/>
                <w:lang w:val="zh-CN"/>
              </w:rPr>
            </w:pPr>
            <w:r>
              <w:rPr>
                <w:rFonts w:ascii="宋体" w:hAnsi="宋体" w:cs="仿宋_GB2312" w:hint="eastAsia"/>
                <w:color w:val="auto"/>
                <w:szCs w:val="21"/>
                <w:lang w:val="zh-CN"/>
              </w:rPr>
              <w:t>响应招标文件要求。</w:t>
            </w:r>
          </w:p>
        </w:tc>
      </w:tr>
    </w:tbl>
    <w:p w:rsidR="00395BDC" w:rsidRDefault="0027559C">
      <w:pPr>
        <w:spacing w:line="460" w:lineRule="exact"/>
        <w:ind w:firstLineChars="241" w:firstLine="506"/>
        <w:rPr>
          <w:rFonts w:ascii="宋体" w:hAnsi="宋体"/>
          <w:color w:val="auto"/>
          <w:szCs w:val="21"/>
        </w:rPr>
      </w:pPr>
      <w:r>
        <w:rPr>
          <w:rFonts w:ascii="宋体" w:hAnsi="宋体" w:hint="eastAsia"/>
          <w:color w:val="auto"/>
          <w:szCs w:val="21"/>
        </w:rPr>
        <w:t>4.2</w:t>
      </w:r>
      <w:r>
        <w:rPr>
          <w:rFonts w:ascii="宋体" w:hAnsi="宋体" w:hint="eastAsia"/>
          <w:color w:val="auto"/>
          <w:szCs w:val="21"/>
        </w:rPr>
        <w:t>资格审查及评分细则中涉及的有关证明材料及相关证书，须在投标文件中体现，以供审查。</w:t>
      </w:r>
    </w:p>
    <w:p w:rsidR="00395BDC" w:rsidRDefault="0027559C">
      <w:pPr>
        <w:spacing w:line="460" w:lineRule="exact"/>
        <w:ind w:firstLineChars="241" w:firstLine="506"/>
        <w:rPr>
          <w:rFonts w:ascii="宋体" w:hAnsi="宋体"/>
          <w:color w:val="auto"/>
          <w:szCs w:val="21"/>
        </w:rPr>
      </w:pPr>
      <w:r>
        <w:rPr>
          <w:rFonts w:ascii="宋体" w:hAnsi="宋体" w:hint="eastAsia"/>
          <w:color w:val="auto"/>
          <w:szCs w:val="21"/>
        </w:rPr>
        <w:t>4.3</w:t>
      </w:r>
      <w:r>
        <w:rPr>
          <w:rFonts w:ascii="宋体" w:hAnsi="宋体" w:hint="eastAsia"/>
          <w:color w:val="auto"/>
          <w:szCs w:val="21"/>
        </w:rPr>
        <w:t>．评标小组判定投标文件的响应性只根据投标文件本身的内容，而不寻求外部的</w:t>
      </w:r>
      <w:r>
        <w:rPr>
          <w:rFonts w:ascii="宋体" w:hAnsi="宋体" w:hint="eastAsia"/>
          <w:color w:val="auto"/>
          <w:szCs w:val="21"/>
        </w:rPr>
        <w:t xml:space="preserve">     </w:t>
      </w:r>
      <w:r>
        <w:rPr>
          <w:rFonts w:ascii="宋体" w:hAnsi="宋体" w:hint="eastAsia"/>
          <w:color w:val="auto"/>
          <w:szCs w:val="21"/>
        </w:rPr>
        <w:t>证据，但投标有不真实不正确的内容时除外。</w:t>
      </w:r>
    </w:p>
    <w:p w:rsidR="00395BDC" w:rsidRDefault="0027559C">
      <w:pPr>
        <w:spacing w:line="460" w:lineRule="exact"/>
        <w:ind w:firstLineChars="241" w:firstLine="506"/>
        <w:rPr>
          <w:rFonts w:ascii="宋体" w:hAnsi="宋体"/>
          <w:color w:val="auto"/>
          <w:szCs w:val="21"/>
        </w:rPr>
      </w:pPr>
      <w:r>
        <w:rPr>
          <w:rFonts w:ascii="宋体" w:hAnsi="宋体" w:hint="eastAsia"/>
          <w:color w:val="auto"/>
          <w:szCs w:val="21"/>
        </w:rPr>
        <w:lastRenderedPageBreak/>
        <w:t>4.4</w:t>
      </w:r>
      <w:r>
        <w:rPr>
          <w:rFonts w:ascii="宋体" w:hAnsi="宋体" w:hint="eastAsia"/>
          <w:color w:val="auto"/>
          <w:szCs w:val="21"/>
        </w:rPr>
        <w:t>如果投标文件实质上没有响应招标文件的要求，评标小组将予以拒绝，投标人不得通过修正或撤销不符合要求的偏离或保留，而使其投标成为实质上响应的投标。</w:t>
      </w:r>
    </w:p>
    <w:p w:rsidR="00395BDC" w:rsidRDefault="0027559C">
      <w:pPr>
        <w:spacing w:line="460" w:lineRule="exact"/>
        <w:ind w:firstLineChars="200" w:firstLine="420"/>
        <w:rPr>
          <w:rFonts w:ascii="宋体" w:hAnsi="宋体"/>
          <w:color w:val="auto"/>
          <w:szCs w:val="21"/>
        </w:rPr>
      </w:pPr>
      <w:r>
        <w:rPr>
          <w:rFonts w:ascii="宋体" w:hAnsi="宋体" w:hint="eastAsia"/>
          <w:color w:val="auto"/>
          <w:szCs w:val="21"/>
        </w:rPr>
        <w:t xml:space="preserve"> 4.5</w:t>
      </w:r>
      <w:r>
        <w:rPr>
          <w:rFonts w:ascii="宋体" w:hAnsi="宋体" w:hint="eastAsia"/>
          <w:color w:val="auto"/>
          <w:szCs w:val="21"/>
        </w:rPr>
        <w:t>只有通过初审的投标人才能进入下一步评标程序。</w:t>
      </w:r>
    </w:p>
    <w:p w:rsidR="00395BDC" w:rsidRDefault="0027559C" w:rsidP="001F7BFF">
      <w:pPr>
        <w:spacing w:beforeLines="50" w:afterLines="50" w:line="360" w:lineRule="auto"/>
        <w:jc w:val="center"/>
        <w:outlineLvl w:val="0"/>
        <w:rPr>
          <w:rFonts w:ascii="宋体" w:hAnsi="宋体"/>
          <w:b/>
          <w:color w:val="auto"/>
          <w:sz w:val="28"/>
          <w:szCs w:val="28"/>
        </w:rPr>
      </w:pPr>
      <w:bookmarkStart w:id="48" w:name="_Toc14663"/>
      <w:bookmarkStart w:id="49" w:name="_Toc16291"/>
      <w:r>
        <w:rPr>
          <w:rFonts w:ascii="宋体" w:hAnsi="宋体" w:hint="eastAsia"/>
          <w:b/>
          <w:color w:val="auto"/>
          <w:sz w:val="28"/>
          <w:szCs w:val="28"/>
        </w:rPr>
        <w:t>三</w:t>
      </w:r>
      <w:r>
        <w:rPr>
          <w:rFonts w:ascii="宋体" w:hAnsi="宋体" w:hint="eastAsia"/>
          <w:b/>
          <w:color w:val="auto"/>
          <w:sz w:val="28"/>
          <w:szCs w:val="28"/>
        </w:rPr>
        <w:t xml:space="preserve">  </w:t>
      </w:r>
      <w:r>
        <w:rPr>
          <w:rFonts w:ascii="宋体" w:hAnsi="宋体" w:hint="eastAsia"/>
          <w:b/>
          <w:color w:val="auto"/>
          <w:sz w:val="28"/>
          <w:szCs w:val="28"/>
        </w:rPr>
        <w:t>详细评审投标文件的澄清和补正</w:t>
      </w:r>
      <w:bookmarkEnd w:id="48"/>
      <w:bookmarkEnd w:id="49"/>
    </w:p>
    <w:p w:rsidR="00395BDC" w:rsidRDefault="0027559C">
      <w:pPr>
        <w:spacing w:line="460" w:lineRule="exact"/>
        <w:ind w:firstLineChars="250" w:firstLine="525"/>
        <w:rPr>
          <w:rFonts w:ascii="宋体" w:hAnsi="宋体"/>
          <w:color w:val="auto"/>
          <w:szCs w:val="21"/>
        </w:rPr>
      </w:pPr>
      <w:r>
        <w:rPr>
          <w:rFonts w:ascii="宋体" w:hAnsi="宋体" w:hint="eastAsia"/>
          <w:color w:val="auto"/>
          <w:szCs w:val="21"/>
        </w:rPr>
        <w:t>5.1</w:t>
      </w:r>
      <w:r>
        <w:rPr>
          <w:rFonts w:ascii="宋体" w:hAnsi="宋体" w:hint="eastAsia"/>
          <w:color w:val="auto"/>
          <w:szCs w:val="21"/>
        </w:rPr>
        <w:t>评审</w:t>
      </w:r>
      <w:r>
        <w:rPr>
          <w:rFonts w:ascii="宋体" w:hAnsi="宋体"/>
          <w:color w:val="auto"/>
          <w:szCs w:val="21"/>
        </w:rPr>
        <w:t>阶段</w:t>
      </w:r>
      <w:r>
        <w:rPr>
          <w:rFonts w:ascii="宋体" w:hAnsi="宋体" w:hint="eastAsia"/>
          <w:color w:val="auto"/>
          <w:szCs w:val="21"/>
        </w:rPr>
        <w:t>，评标小组可能会要求有关投标人就其</w:t>
      </w:r>
      <w:r>
        <w:rPr>
          <w:rFonts w:ascii="宋体" w:hAnsi="宋体"/>
          <w:color w:val="auto"/>
          <w:szCs w:val="21"/>
        </w:rPr>
        <w:t>投标</w:t>
      </w:r>
      <w:r>
        <w:rPr>
          <w:rFonts w:ascii="宋体" w:hAnsi="宋体" w:hint="eastAsia"/>
          <w:color w:val="auto"/>
          <w:szCs w:val="21"/>
        </w:rPr>
        <w:t>书</w:t>
      </w:r>
      <w:r>
        <w:rPr>
          <w:rFonts w:ascii="宋体" w:hAnsi="宋体"/>
          <w:color w:val="auto"/>
          <w:szCs w:val="21"/>
        </w:rPr>
        <w:t>中含义不明确、同类问题表述不一致或者有明显文字和计算错误的内容</w:t>
      </w:r>
      <w:r>
        <w:rPr>
          <w:rFonts w:ascii="宋体" w:hAnsi="宋体" w:hint="eastAsia"/>
          <w:color w:val="auto"/>
          <w:szCs w:val="21"/>
        </w:rPr>
        <w:t>进行澄清。</w:t>
      </w:r>
      <w:r>
        <w:rPr>
          <w:rFonts w:ascii="宋体" w:hAnsi="宋体" w:cs="宋体" w:hint="eastAsia"/>
          <w:b/>
          <w:bCs/>
          <w:color w:val="auto"/>
          <w:szCs w:val="21"/>
        </w:rPr>
        <w:t>如因投标人未参加开标导致开评标过程中无法澄清、说明或补正的，视同投标人放弃该权利。</w:t>
      </w:r>
    </w:p>
    <w:p w:rsidR="00395BDC" w:rsidRDefault="0027559C">
      <w:pPr>
        <w:widowControl w:val="0"/>
        <w:spacing w:line="460" w:lineRule="exact"/>
        <w:ind w:firstLineChars="250" w:firstLine="525"/>
        <w:textAlignment w:val="auto"/>
        <w:rPr>
          <w:rFonts w:ascii="宋体" w:hAnsi="宋体"/>
          <w:color w:val="auto"/>
          <w:szCs w:val="21"/>
        </w:rPr>
      </w:pPr>
      <w:r>
        <w:rPr>
          <w:rFonts w:ascii="宋体" w:hAnsi="宋体" w:hint="eastAsia"/>
          <w:color w:val="auto"/>
          <w:szCs w:val="21"/>
        </w:rPr>
        <w:t>5.2</w:t>
      </w:r>
      <w:r>
        <w:rPr>
          <w:rFonts w:ascii="宋体" w:hAnsi="宋体"/>
          <w:color w:val="auto"/>
          <w:szCs w:val="21"/>
        </w:rPr>
        <w:t>投标人的澄清、说明或者补正应当采用书面形式，</w:t>
      </w:r>
      <w:r>
        <w:rPr>
          <w:rFonts w:ascii="宋体" w:hAnsi="宋体" w:hint="eastAsia"/>
          <w:color w:val="auto"/>
          <w:szCs w:val="21"/>
        </w:rPr>
        <w:t>但</w:t>
      </w:r>
      <w:r>
        <w:rPr>
          <w:rFonts w:ascii="宋体" w:hAnsi="宋体"/>
          <w:color w:val="auto"/>
          <w:szCs w:val="21"/>
        </w:rPr>
        <w:t>不得超出投标</w:t>
      </w:r>
      <w:r>
        <w:rPr>
          <w:rFonts w:ascii="宋体" w:hAnsi="宋体" w:hint="eastAsia"/>
          <w:color w:val="auto"/>
          <w:szCs w:val="21"/>
        </w:rPr>
        <w:t>书</w:t>
      </w:r>
      <w:r>
        <w:rPr>
          <w:rFonts w:ascii="宋体" w:hAnsi="宋体"/>
          <w:color w:val="auto"/>
          <w:szCs w:val="21"/>
        </w:rPr>
        <w:t>的范围或者改变投标</w:t>
      </w:r>
      <w:r>
        <w:rPr>
          <w:rFonts w:ascii="宋体" w:hAnsi="宋体" w:hint="eastAsia"/>
          <w:color w:val="auto"/>
          <w:szCs w:val="21"/>
        </w:rPr>
        <w:t>书</w:t>
      </w:r>
      <w:r>
        <w:rPr>
          <w:rFonts w:ascii="宋体" w:hAnsi="宋体"/>
          <w:color w:val="auto"/>
          <w:szCs w:val="21"/>
        </w:rPr>
        <w:t>的实质性内容</w:t>
      </w:r>
      <w:r>
        <w:rPr>
          <w:rFonts w:ascii="宋体" w:hAnsi="宋体" w:hint="eastAsia"/>
          <w:color w:val="auto"/>
          <w:szCs w:val="21"/>
        </w:rPr>
        <w:t>，并</w:t>
      </w:r>
      <w:r>
        <w:rPr>
          <w:rFonts w:ascii="宋体" w:hAnsi="宋体"/>
          <w:color w:val="auto"/>
          <w:szCs w:val="21"/>
        </w:rPr>
        <w:t>由其</w:t>
      </w:r>
      <w:r>
        <w:rPr>
          <w:rFonts w:ascii="宋体" w:hAnsi="宋体" w:hint="eastAsia"/>
          <w:color w:val="auto"/>
          <w:szCs w:val="21"/>
        </w:rPr>
        <w:t>法定代表人或被</w:t>
      </w:r>
      <w:r>
        <w:rPr>
          <w:rFonts w:ascii="宋体" w:hAnsi="宋体"/>
          <w:color w:val="auto"/>
          <w:szCs w:val="21"/>
        </w:rPr>
        <w:t>授权的代表签字。</w:t>
      </w:r>
    </w:p>
    <w:p w:rsidR="00395BDC" w:rsidRDefault="0027559C">
      <w:pPr>
        <w:widowControl w:val="0"/>
        <w:spacing w:line="460" w:lineRule="exact"/>
        <w:ind w:firstLineChars="250" w:firstLine="525"/>
        <w:textAlignment w:val="auto"/>
        <w:rPr>
          <w:rFonts w:ascii="宋体" w:hAnsi="宋体"/>
          <w:color w:val="auto"/>
          <w:szCs w:val="21"/>
        </w:rPr>
      </w:pPr>
      <w:bookmarkStart w:id="50" w:name="_Hlk88055939"/>
      <w:r>
        <w:rPr>
          <w:rFonts w:ascii="宋体" w:hAnsi="宋体" w:hint="eastAsia"/>
          <w:color w:val="auto"/>
          <w:szCs w:val="21"/>
        </w:rPr>
        <w:t>5.3</w:t>
      </w:r>
      <w:r>
        <w:rPr>
          <w:rFonts w:ascii="宋体" w:hAnsi="宋体" w:hint="eastAsia"/>
          <w:color w:val="auto"/>
          <w:szCs w:val="21"/>
        </w:rPr>
        <w:t>评标小组</w:t>
      </w:r>
      <w:r>
        <w:rPr>
          <w:rFonts w:ascii="宋体" w:hAnsi="宋体"/>
          <w:color w:val="auto"/>
          <w:szCs w:val="21"/>
        </w:rPr>
        <w:t>修正错误的原则</w:t>
      </w:r>
      <w:r>
        <w:rPr>
          <w:rFonts w:ascii="宋体" w:hAnsi="宋体" w:hint="eastAsia"/>
          <w:color w:val="auto"/>
          <w:szCs w:val="21"/>
        </w:rPr>
        <w:t>：</w:t>
      </w:r>
    </w:p>
    <w:p w:rsidR="00395BDC" w:rsidRDefault="0027559C">
      <w:pPr>
        <w:widowControl w:val="0"/>
        <w:spacing w:line="460" w:lineRule="exact"/>
        <w:ind w:firstLineChars="250" w:firstLine="525"/>
        <w:textAlignment w:val="auto"/>
        <w:rPr>
          <w:rFonts w:ascii="宋体" w:hAnsi="宋体"/>
          <w:color w:val="auto"/>
          <w:szCs w:val="21"/>
        </w:rPr>
      </w:pPr>
      <w:r>
        <w:rPr>
          <w:rFonts w:ascii="宋体" w:hAnsi="宋体" w:hint="eastAsia"/>
          <w:color w:val="auto"/>
          <w:szCs w:val="21"/>
        </w:rPr>
        <w:t>5.3.1</w:t>
      </w:r>
      <w:r>
        <w:rPr>
          <w:rFonts w:ascii="宋体" w:hAnsi="宋体"/>
          <w:color w:val="auto"/>
          <w:szCs w:val="21"/>
        </w:rPr>
        <w:t>如果数字表示的</w:t>
      </w:r>
      <w:r>
        <w:rPr>
          <w:rFonts w:ascii="宋体" w:hAnsi="宋体" w:hint="eastAsia"/>
          <w:color w:val="auto"/>
          <w:szCs w:val="21"/>
        </w:rPr>
        <w:t>费率</w:t>
      </w:r>
      <w:r>
        <w:rPr>
          <w:rFonts w:ascii="宋体" w:hAnsi="宋体"/>
          <w:color w:val="auto"/>
          <w:szCs w:val="21"/>
        </w:rPr>
        <w:t>和用文字表示的</w:t>
      </w:r>
      <w:r>
        <w:rPr>
          <w:rFonts w:ascii="宋体" w:hAnsi="宋体" w:hint="eastAsia"/>
          <w:color w:val="auto"/>
          <w:szCs w:val="21"/>
        </w:rPr>
        <w:t>费率</w:t>
      </w:r>
      <w:r>
        <w:rPr>
          <w:rFonts w:ascii="宋体" w:hAnsi="宋体"/>
          <w:color w:val="auto"/>
          <w:szCs w:val="21"/>
        </w:rPr>
        <w:t>不一致时，以文字表示的</w:t>
      </w:r>
      <w:r>
        <w:rPr>
          <w:rFonts w:ascii="宋体" w:hAnsi="宋体" w:hint="eastAsia"/>
          <w:color w:val="auto"/>
          <w:szCs w:val="21"/>
        </w:rPr>
        <w:t>费率</w:t>
      </w:r>
      <w:r>
        <w:rPr>
          <w:rFonts w:ascii="宋体" w:hAnsi="宋体"/>
          <w:color w:val="auto"/>
          <w:szCs w:val="21"/>
        </w:rPr>
        <w:t>为准</w:t>
      </w:r>
      <w:r>
        <w:rPr>
          <w:rFonts w:ascii="宋体" w:hAnsi="宋体" w:hint="eastAsia"/>
          <w:color w:val="auto"/>
          <w:szCs w:val="21"/>
        </w:rPr>
        <w:t>。</w:t>
      </w:r>
    </w:p>
    <w:p w:rsidR="00395BDC" w:rsidRDefault="0027559C">
      <w:pPr>
        <w:widowControl w:val="0"/>
        <w:spacing w:line="460" w:lineRule="exact"/>
        <w:ind w:firstLineChars="250" w:firstLine="525"/>
        <w:textAlignment w:val="auto"/>
        <w:rPr>
          <w:rFonts w:ascii="宋体" w:hAnsi="宋体"/>
          <w:color w:val="auto"/>
          <w:szCs w:val="21"/>
        </w:rPr>
      </w:pPr>
      <w:r>
        <w:rPr>
          <w:rFonts w:ascii="宋体" w:hAnsi="宋体" w:hint="eastAsia"/>
          <w:color w:val="auto"/>
          <w:szCs w:val="21"/>
        </w:rPr>
        <w:t>5.3.2</w:t>
      </w:r>
      <w:r>
        <w:rPr>
          <w:rFonts w:ascii="宋体" w:hAnsi="宋体"/>
          <w:color w:val="auto"/>
          <w:szCs w:val="21"/>
        </w:rPr>
        <w:t>如果单价与数量的乘积和总价不一致，以单价为准</w:t>
      </w:r>
      <w:r>
        <w:rPr>
          <w:rFonts w:ascii="宋体" w:hAnsi="宋体" w:hint="eastAsia"/>
          <w:color w:val="auto"/>
          <w:szCs w:val="21"/>
        </w:rPr>
        <w:t>，修正总价及开标一览表；</w:t>
      </w:r>
      <w:r>
        <w:rPr>
          <w:rFonts w:ascii="宋体" w:hAnsi="宋体"/>
          <w:color w:val="auto"/>
          <w:szCs w:val="21"/>
        </w:rPr>
        <w:t>当</w:t>
      </w:r>
      <w:r>
        <w:rPr>
          <w:rFonts w:ascii="宋体" w:hAnsi="宋体" w:hint="eastAsia"/>
          <w:color w:val="auto"/>
          <w:szCs w:val="21"/>
        </w:rPr>
        <w:t>单价</w:t>
      </w:r>
      <w:r>
        <w:rPr>
          <w:rFonts w:ascii="宋体" w:hAnsi="宋体"/>
          <w:color w:val="auto"/>
          <w:szCs w:val="21"/>
        </w:rPr>
        <w:t>小数点有明显的</w:t>
      </w:r>
      <w:r>
        <w:rPr>
          <w:rFonts w:ascii="宋体" w:hAnsi="宋体" w:hint="eastAsia"/>
          <w:color w:val="auto"/>
          <w:szCs w:val="21"/>
        </w:rPr>
        <w:t>错位</w:t>
      </w:r>
      <w:r>
        <w:rPr>
          <w:rFonts w:ascii="宋体" w:hAnsi="宋体"/>
          <w:color w:val="auto"/>
          <w:szCs w:val="21"/>
        </w:rPr>
        <w:t>时，</w:t>
      </w:r>
      <w:r>
        <w:rPr>
          <w:rFonts w:ascii="宋体" w:hAnsi="宋体" w:hint="eastAsia"/>
          <w:color w:val="auto"/>
          <w:szCs w:val="21"/>
        </w:rPr>
        <w:t>评标小组</w:t>
      </w:r>
      <w:r>
        <w:rPr>
          <w:rFonts w:ascii="宋体" w:hAnsi="宋体"/>
          <w:color w:val="auto"/>
          <w:szCs w:val="21"/>
        </w:rPr>
        <w:t>将以总价为准，并修正其单价</w:t>
      </w:r>
      <w:r>
        <w:rPr>
          <w:rFonts w:ascii="宋体" w:hAnsi="宋体" w:hint="eastAsia"/>
          <w:color w:val="auto"/>
          <w:szCs w:val="21"/>
        </w:rPr>
        <w:t>。</w:t>
      </w:r>
    </w:p>
    <w:p w:rsidR="00395BDC" w:rsidRDefault="0027559C">
      <w:pPr>
        <w:spacing w:line="460" w:lineRule="exact"/>
        <w:ind w:firstLineChars="192" w:firstLine="403"/>
        <w:rPr>
          <w:rFonts w:ascii="宋体" w:hAnsi="宋体"/>
          <w:color w:val="auto"/>
          <w:sz w:val="24"/>
          <w:szCs w:val="24"/>
        </w:rPr>
      </w:pPr>
      <w:r>
        <w:rPr>
          <w:rFonts w:ascii="宋体" w:hAnsi="宋体" w:hint="eastAsia"/>
          <w:color w:val="auto"/>
          <w:szCs w:val="21"/>
        </w:rPr>
        <w:t xml:space="preserve"> 5.4</w:t>
      </w:r>
      <w:r>
        <w:rPr>
          <w:rFonts w:ascii="宋体" w:hAnsi="宋体" w:hint="eastAsia"/>
          <w:color w:val="auto"/>
          <w:szCs w:val="21"/>
        </w:rPr>
        <w:t>评标小组</w:t>
      </w:r>
      <w:r>
        <w:rPr>
          <w:rFonts w:ascii="宋体" w:hint="eastAsia"/>
          <w:color w:val="auto"/>
          <w:szCs w:val="21"/>
        </w:rPr>
        <w:t>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rsidR="00395BDC" w:rsidRDefault="0027559C" w:rsidP="001F7BFF">
      <w:pPr>
        <w:spacing w:beforeLines="50" w:afterLines="50" w:line="360" w:lineRule="auto"/>
        <w:jc w:val="center"/>
        <w:outlineLvl w:val="0"/>
        <w:rPr>
          <w:rFonts w:ascii="宋体" w:hAnsi="宋体"/>
          <w:b/>
          <w:color w:val="auto"/>
          <w:sz w:val="28"/>
          <w:szCs w:val="28"/>
        </w:rPr>
      </w:pPr>
      <w:bookmarkStart w:id="51" w:name="_Toc32042"/>
      <w:bookmarkStart w:id="52" w:name="_Toc21052"/>
      <w:bookmarkStart w:id="53" w:name="_Hlk88124869"/>
      <w:r>
        <w:rPr>
          <w:rFonts w:ascii="宋体" w:hAnsi="宋体" w:hint="eastAsia"/>
          <w:b/>
          <w:color w:val="auto"/>
          <w:sz w:val="28"/>
          <w:szCs w:val="28"/>
        </w:rPr>
        <w:t>四</w:t>
      </w:r>
      <w:r>
        <w:rPr>
          <w:rFonts w:ascii="宋体" w:hAnsi="宋体" w:hint="eastAsia"/>
          <w:b/>
          <w:color w:val="auto"/>
          <w:sz w:val="28"/>
          <w:szCs w:val="28"/>
        </w:rPr>
        <w:t xml:space="preserve">  </w:t>
      </w:r>
      <w:r>
        <w:rPr>
          <w:rFonts w:ascii="宋体" w:hAnsi="宋体" w:hint="eastAsia"/>
          <w:b/>
          <w:color w:val="auto"/>
          <w:sz w:val="28"/>
          <w:szCs w:val="28"/>
        </w:rPr>
        <w:t>比较与评价</w:t>
      </w:r>
      <w:bookmarkEnd w:id="51"/>
      <w:bookmarkEnd w:id="52"/>
    </w:p>
    <w:p w:rsidR="00395BDC" w:rsidRDefault="0027559C">
      <w:pPr>
        <w:spacing w:line="440" w:lineRule="exact"/>
        <w:ind w:firstLineChars="200" w:firstLine="422"/>
        <w:rPr>
          <w:rFonts w:ascii="宋体" w:hAnsi="宋体"/>
          <w:b/>
          <w:szCs w:val="21"/>
        </w:rPr>
      </w:pPr>
      <w:r>
        <w:rPr>
          <w:rFonts w:ascii="宋体" w:hAnsi="宋体" w:hint="eastAsia"/>
          <w:b/>
          <w:color w:val="auto"/>
          <w:szCs w:val="21"/>
        </w:rPr>
        <w:t xml:space="preserve"> 6. </w:t>
      </w:r>
      <w:r>
        <w:rPr>
          <w:rFonts w:ascii="宋体" w:hAnsi="宋体" w:hint="eastAsia"/>
          <w:b/>
          <w:szCs w:val="21"/>
        </w:rPr>
        <w:t>详细评审即</w:t>
      </w:r>
      <w:r>
        <w:rPr>
          <w:rFonts w:ascii="宋体" w:hAnsi="宋体"/>
          <w:b/>
          <w:szCs w:val="21"/>
        </w:rPr>
        <w:t>按</w:t>
      </w:r>
      <w:r>
        <w:rPr>
          <w:rFonts w:ascii="宋体" w:hAnsi="宋体" w:hint="eastAsia"/>
          <w:b/>
          <w:szCs w:val="21"/>
        </w:rPr>
        <w:t>招标文件</w:t>
      </w:r>
      <w:r>
        <w:rPr>
          <w:rFonts w:ascii="宋体" w:hAnsi="宋体"/>
          <w:b/>
          <w:szCs w:val="21"/>
        </w:rPr>
        <w:t>中规定的评标方法和标准，</w:t>
      </w:r>
      <w:r>
        <w:rPr>
          <w:rFonts w:ascii="宋体" w:hAnsi="宋体" w:hint="eastAsia"/>
          <w:b/>
          <w:szCs w:val="21"/>
        </w:rPr>
        <w:t>评标委员会将</w:t>
      </w:r>
      <w:r>
        <w:rPr>
          <w:rFonts w:ascii="宋体" w:hAnsi="宋体"/>
          <w:b/>
          <w:szCs w:val="21"/>
        </w:rPr>
        <w:t>对</w:t>
      </w:r>
      <w:r>
        <w:rPr>
          <w:rFonts w:ascii="宋体" w:hAnsi="宋体" w:hint="eastAsia"/>
          <w:b/>
          <w:szCs w:val="21"/>
        </w:rPr>
        <w:t>通过初审</w:t>
      </w:r>
      <w:r>
        <w:rPr>
          <w:rFonts w:ascii="宋体" w:hAnsi="宋体"/>
          <w:b/>
          <w:szCs w:val="21"/>
        </w:rPr>
        <w:t>的投标</w:t>
      </w:r>
      <w:r>
        <w:rPr>
          <w:rFonts w:ascii="宋体" w:hAnsi="宋体" w:hint="eastAsia"/>
          <w:b/>
          <w:szCs w:val="21"/>
        </w:rPr>
        <w:t>文件，进行综合比较与评价。</w:t>
      </w:r>
    </w:p>
    <w:p w:rsidR="00395BDC" w:rsidRDefault="0027559C">
      <w:pPr>
        <w:spacing w:line="400" w:lineRule="exact"/>
        <w:rPr>
          <w:b/>
          <w:bCs/>
          <w:szCs w:val="21"/>
        </w:rPr>
      </w:pPr>
      <w:r>
        <w:rPr>
          <w:rFonts w:ascii="宋体" w:hAnsi="宋体" w:hint="eastAsia"/>
          <w:szCs w:val="21"/>
        </w:rPr>
        <w:t>6.1</w:t>
      </w:r>
      <w:r>
        <w:rPr>
          <w:rFonts w:ascii="宋体" w:hAnsi="宋体" w:cs="宋体" w:hint="eastAsia"/>
          <w:b/>
          <w:bCs/>
          <w:szCs w:val="21"/>
        </w:rPr>
        <w:t>评审细则</w:t>
      </w:r>
      <w:r>
        <w:rPr>
          <w:b/>
          <w:bCs/>
          <w:szCs w:val="21"/>
        </w:rPr>
        <w:t>(</w:t>
      </w:r>
      <w:r>
        <w:rPr>
          <w:rFonts w:ascii="宋体" w:hAnsi="宋体" w:cs="宋体" w:hint="eastAsia"/>
          <w:b/>
          <w:bCs/>
          <w:szCs w:val="21"/>
        </w:rPr>
        <w:t>100</w:t>
      </w:r>
      <w:r>
        <w:rPr>
          <w:rFonts w:ascii="宋体" w:hAnsi="宋体" w:cs="宋体" w:hint="eastAsia"/>
          <w:b/>
          <w:bCs/>
          <w:szCs w:val="21"/>
        </w:rPr>
        <w:t>分</w:t>
      </w:r>
      <w:r>
        <w:rPr>
          <w:b/>
          <w:bCs/>
          <w:szCs w:val="21"/>
        </w:rPr>
        <w:t>)</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289"/>
        <w:gridCol w:w="7395"/>
      </w:tblGrid>
      <w:tr w:rsidR="00395BDC">
        <w:trPr>
          <w:trHeight w:val="564"/>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95BDC" w:rsidRDefault="0027559C">
            <w:pPr>
              <w:spacing w:line="440" w:lineRule="exact"/>
              <w:jc w:val="center"/>
              <w:rPr>
                <w:b/>
                <w:bCs/>
                <w:szCs w:val="21"/>
              </w:rPr>
            </w:pPr>
            <w:r>
              <w:rPr>
                <w:rFonts w:ascii="宋体" w:hAnsi="宋体" w:cs="宋体" w:hint="eastAsia"/>
                <w:b/>
                <w:bCs/>
                <w:szCs w:val="21"/>
              </w:rPr>
              <w:t>序号</w:t>
            </w:r>
          </w:p>
        </w:tc>
        <w:tc>
          <w:tcPr>
            <w:tcW w:w="1289"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b/>
                <w:bCs/>
                <w:szCs w:val="21"/>
              </w:rPr>
            </w:pPr>
            <w:r>
              <w:rPr>
                <w:rFonts w:ascii="宋体" w:hAnsi="宋体" w:cs="宋体" w:hint="eastAsia"/>
                <w:b/>
                <w:bCs/>
                <w:szCs w:val="21"/>
              </w:rPr>
              <w:t>评审因素</w:t>
            </w:r>
          </w:p>
        </w:tc>
        <w:tc>
          <w:tcPr>
            <w:tcW w:w="7395"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b/>
                <w:bCs/>
                <w:szCs w:val="21"/>
              </w:rPr>
            </w:pPr>
            <w:r>
              <w:rPr>
                <w:rFonts w:ascii="宋体" w:hAnsi="宋体" w:cs="宋体" w:hint="eastAsia"/>
                <w:b/>
                <w:bCs/>
                <w:szCs w:val="21"/>
              </w:rPr>
              <w:t>评审标准</w:t>
            </w:r>
          </w:p>
        </w:tc>
      </w:tr>
      <w:tr w:rsidR="00395BDC">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1</w:t>
            </w:r>
          </w:p>
        </w:tc>
        <w:tc>
          <w:tcPr>
            <w:tcW w:w="1289"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国家发展改革委办公厅评价</w:t>
            </w:r>
          </w:p>
          <w:p w:rsidR="00395BDC" w:rsidRDefault="0027559C">
            <w:pPr>
              <w:spacing w:line="4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分）</w:t>
            </w:r>
          </w:p>
        </w:tc>
        <w:tc>
          <w:tcPr>
            <w:tcW w:w="7395"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left"/>
              <w:rPr>
                <w:rFonts w:ascii="宋体" w:hAnsi="宋体" w:cs="宋体"/>
                <w:szCs w:val="21"/>
              </w:rPr>
            </w:pPr>
            <w:r>
              <w:rPr>
                <w:rFonts w:ascii="宋体" w:hAnsi="宋体" w:cs="宋体" w:hint="eastAsia"/>
                <w:szCs w:val="21"/>
              </w:rPr>
              <w:t>根据投标人在</w:t>
            </w:r>
            <w:hyperlink r:id="rId11" w:tgtFrame="https://cn.bing.com/_blank" w:history="1">
              <w:r>
                <w:rPr>
                  <w:rStyle w:val="af7"/>
                  <w:rFonts w:ascii="宋体" w:hAnsi="宋体" w:cs="宋体" w:hint="eastAsia"/>
                  <w:szCs w:val="21"/>
                </w:rPr>
                <w:t>中国证券监督管理委员会</w:t>
              </w:r>
            </w:hyperlink>
            <w:r>
              <w:rPr>
                <w:rFonts w:ascii="宋体" w:hAnsi="宋体" w:cs="宋体" w:hint="eastAsia"/>
                <w:szCs w:val="21"/>
              </w:rPr>
              <w:t>2022</w:t>
            </w:r>
            <w:r>
              <w:rPr>
                <w:rFonts w:ascii="宋体" w:hAnsi="宋体" w:cs="宋体" w:hint="eastAsia"/>
                <w:szCs w:val="21"/>
              </w:rPr>
              <w:t>年度企业债券信用评级机构信用评价结果的名单排名进行打分，所有投标人中在该名单中排名</w:t>
            </w:r>
            <w:r>
              <w:rPr>
                <w:rFonts w:ascii="宋体" w:hAnsi="宋体" w:cs="宋体" w:hint="eastAsia"/>
                <w:szCs w:val="21"/>
              </w:rPr>
              <w:t>1-2</w:t>
            </w:r>
            <w:r>
              <w:rPr>
                <w:rFonts w:ascii="宋体" w:hAnsi="宋体" w:cs="宋体" w:hint="eastAsia"/>
                <w:szCs w:val="21"/>
              </w:rPr>
              <w:t>名得</w:t>
            </w:r>
            <w:r>
              <w:rPr>
                <w:rFonts w:ascii="宋体" w:hAnsi="宋体" w:cs="宋体" w:hint="eastAsia"/>
                <w:szCs w:val="21"/>
              </w:rPr>
              <w:t>20</w:t>
            </w:r>
            <w:r>
              <w:rPr>
                <w:rFonts w:ascii="宋体" w:hAnsi="宋体" w:cs="宋体" w:hint="eastAsia"/>
                <w:szCs w:val="21"/>
              </w:rPr>
              <w:t>分，</w:t>
            </w:r>
            <w:r>
              <w:rPr>
                <w:rFonts w:ascii="宋体" w:hAnsi="宋体" w:cs="宋体" w:hint="eastAsia"/>
                <w:szCs w:val="21"/>
              </w:rPr>
              <w:t>3-4</w:t>
            </w:r>
            <w:r>
              <w:rPr>
                <w:rFonts w:ascii="宋体" w:hAnsi="宋体" w:cs="宋体" w:hint="eastAsia"/>
                <w:szCs w:val="21"/>
              </w:rPr>
              <w:t>名的得</w:t>
            </w:r>
            <w:r>
              <w:rPr>
                <w:rFonts w:ascii="宋体" w:hAnsi="宋体" w:cs="宋体" w:hint="eastAsia"/>
                <w:szCs w:val="21"/>
              </w:rPr>
              <w:t>15</w:t>
            </w:r>
            <w:r>
              <w:rPr>
                <w:rFonts w:ascii="宋体" w:hAnsi="宋体" w:cs="宋体" w:hint="eastAsia"/>
                <w:szCs w:val="21"/>
              </w:rPr>
              <w:t>分，</w:t>
            </w:r>
            <w:r>
              <w:rPr>
                <w:rFonts w:ascii="宋体" w:hAnsi="宋体" w:cs="宋体" w:hint="eastAsia"/>
                <w:szCs w:val="21"/>
              </w:rPr>
              <w:t>5-6</w:t>
            </w:r>
            <w:r>
              <w:rPr>
                <w:rFonts w:ascii="宋体" w:hAnsi="宋体" w:cs="宋体" w:hint="eastAsia"/>
                <w:szCs w:val="21"/>
              </w:rPr>
              <w:t>名得</w:t>
            </w:r>
            <w:r>
              <w:rPr>
                <w:rFonts w:ascii="宋体" w:hAnsi="宋体" w:cs="宋体" w:hint="eastAsia"/>
                <w:szCs w:val="21"/>
              </w:rPr>
              <w:t>10</w:t>
            </w:r>
            <w:r>
              <w:rPr>
                <w:rFonts w:ascii="宋体" w:hAnsi="宋体" w:cs="宋体" w:hint="eastAsia"/>
                <w:szCs w:val="21"/>
              </w:rPr>
              <w:t>分，</w:t>
            </w:r>
            <w:r>
              <w:rPr>
                <w:rFonts w:ascii="宋体" w:hAnsi="宋体" w:cs="宋体" w:hint="eastAsia"/>
                <w:szCs w:val="21"/>
              </w:rPr>
              <w:t>7</w:t>
            </w:r>
            <w:r>
              <w:rPr>
                <w:rFonts w:ascii="宋体" w:hAnsi="宋体" w:cs="宋体" w:hint="eastAsia"/>
                <w:szCs w:val="21"/>
              </w:rPr>
              <w:t>名及以后得</w:t>
            </w:r>
            <w:r>
              <w:rPr>
                <w:rFonts w:ascii="宋体" w:hAnsi="宋体" w:cs="宋体" w:hint="eastAsia"/>
                <w:szCs w:val="21"/>
              </w:rPr>
              <w:t>8</w:t>
            </w:r>
            <w:r>
              <w:rPr>
                <w:rFonts w:ascii="宋体" w:hAnsi="宋体" w:cs="宋体" w:hint="eastAsia"/>
                <w:szCs w:val="21"/>
              </w:rPr>
              <w:t>分，不提供不得分。</w:t>
            </w:r>
          </w:p>
          <w:p w:rsidR="00395BDC" w:rsidRDefault="0027559C">
            <w:pPr>
              <w:spacing w:line="440" w:lineRule="exact"/>
              <w:jc w:val="left"/>
              <w:rPr>
                <w:rFonts w:ascii="宋体" w:hAnsi="宋体" w:cs="宋体"/>
                <w:b/>
                <w:bCs/>
                <w:szCs w:val="21"/>
              </w:rPr>
            </w:pPr>
            <w:r>
              <w:rPr>
                <w:rFonts w:ascii="宋体" w:hAnsi="宋体" w:cs="宋体" w:hint="eastAsia"/>
                <w:b/>
                <w:bCs/>
                <w:szCs w:val="21"/>
              </w:rPr>
              <w:t>注：提供发改办排名文件复印件加盖投标单位公章。</w:t>
            </w:r>
          </w:p>
        </w:tc>
      </w:tr>
      <w:tr w:rsidR="00395BDC">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2</w:t>
            </w:r>
          </w:p>
        </w:tc>
        <w:tc>
          <w:tcPr>
            <w:tcW w:w="1289"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中国银行间市场交易商</w:t>
            </w:r>
            <w:r>
              <w:rPr>
                <w:rFonts w:ascii="宋体" w:hAnsi="宋体" w:cs="宋体" w:hint="eastAsia"/>
                <w:szCs w:val="21"/>
              </w:rPr>
              <w:lastRenderedPageBreak/>
              <w:t>协会评价</w:t>
            </w:r>
          </w:p>
          <w:p w:rsidR="00395BDC" w:rsidRDefault="0027559C">
            <w:pPr>
              <w:spacing w:line="4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分）</w:t>
            </w:r>
          </w:p>
        </w:tc>
        <w:tc>
          <w:tcPr>
            <w:tcW w:w="7395"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left"/>
              <w:rPr>
                <w:rFonts w:ascii="宋体" w:hAnsi="宋体" w:cs="宋体"/>
                <w:szCs w:val="21"/>
              </w:rPr>
            </w:pPr>
            <w:r>
              <w:rPr>
                <w:rFonts w:ascii="宋体" w:hAnsi="宋体" w:cs="宋体" w:hint="eastAsia"/>
                <w:szCs w:val="21"/>
              </w:rPr>
              <w:lastRenderedPageBreak/>
              <w:t>根据</w:t>
            </w:r>
            <w:bookmarkStart w:id="54" w:name="OLE_LINK13"/>
            <w:bookmarkStart w:id="55" w:name="OLE_LINK14"/>
            <w:r>
              <w:rPr>
                <w:rFonts w:ascii="宋体" w:hAnsi="宋体" w:cs="宋体" w:hint="eastAsia"/>
                <w:szCs w:val="21"/>
              </w:rPr>
              <w:t>投标人在中国银行间市场交易商协会、中国证券业协会公布</w:t>
            </w:r>
            <w:r>
              <w:rPr>
                <w:rFonts w:ascii="宋体" w:hAnsi="宋体" w:cs="宋体" w:hint="eastAsia"/>
                <w:szCs w:val="21"/>
              </w:rPr>
              <w:t>2025</w:t>
            </w:r>
            <w:r>
              <w:rPr>
                <w:rFonts w:ascii="宋体" w:hAnsi="宋体" w:cs="宋体" w:hint="eastAsia"/>
                <w:szCs w:val="21"/>
              </w:rPr>
              <w:t>年信用评级机构市场化评价结果</w:t>
            </w:r>
            <w:bookmarkEnd w:id="54"/>
            <w:bookmarkEnd w:id="55"/>
            <w:r>
              <w:rPr>
                <w:rFonts w:ascii="宋体" w:hAnsi="宋体" w:cs="宋体" w:hint="eastAsia"/>
                <w:szCs w:val="21"/>
              </w:rPr>
              <w:t xml:space="preserve"> </w:t>
            </w:r>
            <w:r>
              <w:rPr>
                <w:rFonts w:ascii="宋体" w:hAnsi="宋体" w:cs="宋体" w:hint="eastAsia"/>
                <w:szCs w:val="21"/>
              </w:rPr>
              <w:t>“银行间市场及交易所市场孰高原则”的排名情况进行</w:t>
            </w:r>
            <w:r>
              <w:rPr>
                <w:rFonts w:ascii="宋体" w:hAnsi="宋体" w:cs="宋体" w:hint="eastAsia"/>
                <w:szCs w:val="21"/>
              </w:rPr>
              <w:lastRenderedPageBreak/>
              <w:t>打分，所有投标人在该排名中排名</w:t>
            </w:r>
            <w:r>
              <w:rPr>
                <w:rFonts w:ascii="宋体" w:hAnsi="宋体" w:cs="宋体" w:hint="eastAsia"/>
                <w:szCs w:val="21"/>
              </w:rPr>
              <w:t>1-2</w:t>
            </w:r>
            <w:r>
              <w:rPr>
                <w:rFonts w:ascii="宋体" w:hAnsi="宋体" w:cs="宋体" w:hint="eastAsia"/>
                <w:szCs w:val="21"/>
              </w:rPr>
              <w:t>名得</w:t>
            </w:r>
            <w:r>
              <w:rPr>
                <w:rFonts w:ascii="宋体" w:hAnsi="宋体" w:cs="宋体" w:hint="eastAsia"/>
                <w:szCs w:val="21"/>
              </w:rPr>
              <w:t>20</w:t>
            </w:r>
            <w:r>
              <w:rPr>
                <w:rFonts w:ascii="宋体" w:hAnsi="宋体" w:cs="宋体" w:hint="eastAsia"/>
                <w:szCs w:val="21"/>
              </w:rPr>
              <w:t>分，</w:t>
            </w:r>
            <w:r>
              <w:rPr>
                <w:rFonts w:ascii="宋体" w:hAnsi="宋体" w:cs="宋体" w:hint="eastAsia"/>
                <w:szCs w:val="21"/>
              </w:rPr>
              <w:t>3-4</w:t>
            </w:r>
            <w:r>
              <w:rPr>
                <w:rFonts w:ascii="宋体" w:hAnsi="宋体" w:cs="宋体" w:hint="eastAsia"/>
                <w:szCs w:val="21"/>
              </w:rPr>
              <w:t>名得</w:t>
            </w:r>
            <w:r>
              <w:rPr>
                <w:rFonts w:ascii="宋体" w:hAnsi="宋体" w:cs="宋体" w:hint="eastAsia"/>
                <w:szCs w:val="21"/>
              </w:rPr>
              <w:t>18</w:t>
            </w:r>
            <w:r>
              <w:rPr>
                <w:rFonts w:ascii="宋体" w:hAnsi="宋体" w:cs="宋体" w:hint="eastAsia"/>
                <w:szCs w:val="21"/>
              </w:rPr>
              <w:t>分，</w:t>
            </w:r>
            <w:r>
              <w:rPr>
                <w:rFonts w:ascii="宋体" w:hAnsi="宋体" w:cs="宋体" w:hint="eastAsia"/>
                <w:szCs w:val="21"/>
              </w:rPr>
              <w:t>5-6</w:t>
            </w:r>
            <w:r>
              <w:rPr>
                <w:rFonts w:ascii="宋体" w:hAnsi="宋体" w:cs="宋体" w:hint="eastAsia"/>
                <w:szCs w:val="21"/>
              </w:rPr>
              <w:t>名得</w:t>
            </w:r>
            <w:r>
              <w:rPr>
                <w:rFonts w:ascii="宋体" w:hAnsi="宋体" w:cs="宋体" w:hint="eastAsia"/>
                <w:szCs w:val="21"/>
              </w:rPr>
              <w:t>16</w:t>
            </w:r>
            <w:r>
              <w:rPr>
                <w:rFonts w:ascii="宋体" w:hAnsi="宋体" w:cs="宋体" w:hint="eastAsia"/>
                <w:szCs w:val="21"/>
              </w:rPr>
              <w:t>分，</w:t>
            </w:r>
            <w:r>
              <w:rPr>
                <w:rFonts w:ascii="宋体" w:hAnsi="宋体" w:cs="宋体" w:hint="eastAsia"/>
                <w:szCs w:val="21"/>
              </w:rPr>
              <w:t>7-8</w:t>
            </w:r>
            <w:r>
              <w:rPr>
                <w:rFonts w:ascii="宋体" w:hAnsi="宋体" w:cs="宋体" w:hint="eastAsia"/>
                <w:szCs w:val="21"/>
              </w:rPr>
              <w:t>名得</w:t>
            </w:r>
            <w:r>
              <w:rPr>
                <w:rFonts w:ascii="宋体" w:hAnsi="宋体" w:cs="宋体" w:hint="eastAsia"/>
                <w:szCs w:val="21"/>
              </w:rPr>
              <w:t>14</w:t>
            </w:r>
            <w:r>
              <w:rPr>
                <w:rFonts w:ascii="宋体" w:hAnsi="宋体" w:cs="宋体" w:hint="eastAsia"/>
                <w:szCs w:val="21"/>
              </w:rPr>
              <w:t>分，</w:t>
            </w:r>
            <w:r>
              <w:rPr>
                <w:rFonts w:ascii="宋体" w:hAnsi="宋体" w:cs="宋体" w:hint="eastAsia"/>
                <w:szCs w:val="21"/>
              </w:rPr>
              <w:t>9-10</w:t>
            </w:r>
            <w:r>
              <w:rPr>
                <w:rFonts w:ascii="宋体" w:hAnsi="宋体" w:cs="宋体" w:hint="eastAsia"/>
                <w:szCs w:val="21"/>
              </w:rPr>
              <w:t>名得</w:t>
            </w:r>
            <w:r>
              <w:rPr>
                <w:rFonts w:ascii="宋体" w:hAnsi="宋体" w:cs="宋体" w:hint="eastAsia"/>
                <w:szCs w:val="21"/>
              </w:rPr>
              <w:t>12</w:t>
            </w:r>
            <w:r>
              <w:rPr>
                <w:rFonts w:ascii="宋体" w:hAnsi="宋体" w:cs="宋体" w:hint="eastAsia"/>
                <w:szCs w:val="21"/>
              </w:rPr>
              <w:t>分，</w:t>
            </w:r>
            <w:r>
              <w:rPr>
                <w:rFonts w:ascii="宋体" w:hAnsi="宋体" w:cs="宋体" w:hint="eastAsia"/>
                <w:szCs w:val="21"/>
              </w:rPr>
              <w:t>10</w:t>
            </w:r>
            <w:r>
              <w:rPr>
                <w:rFonts w:ascii="宋体" w:hAnsi="宋体" w:cs="宋体" w:hint="eastAsia"/>
                <w:szCs w:val="21"/>
              </w:rPr>
              <w:t>名以后得</w:t>
            </w:r>
            <w:r>
              <w:rPr>
                <w:rFonts w:ascii="宋体" w:hAnsi="宋体" w:cs="宋体" w:hint="eastAsia"/>
                <w:szCs w:val="21"/>
              </w:rPr>
              <w:t>10</w:t>
            </w:r>
            <w:r>
              <w:rPr>
                <w:rFonts w:ascii="宋体" w:hAnsi="宋体" w:cs="宋体" w:hint="eastAsia"/>
                <w:szCs w:val="21"/>
              </w:rPr>
              <w:t>分，不提供不得分。</w:t>
            </w:r>
          </w:p>
          <w:p w:rsidR="00395BDC" w:rsidRDefault="0027559C">
            <w:pPr>
              <w:spacing w:line="440" w:lineRule="exact"/>
              <w:jc w:val="left"/>
              <w:rPr>
                <w:rFonts w:ascii="宋体" w:hAnsi="宋体" w:cs="宋体"/>
                <w:szCs w:val="21"/>
              </w:rPr>
            </w:pPr>
            <w:r>
              <w:rPr>
                <w:rFonts w:ascii="宋体" w:hAnsi="宋体" w:cs="宋体" w:hint="eastAsia"/>
                <w:b/>
                <w:bCs/>
                <w:szCs w:val="21"/>
              </w:rPr>
              <w:t>注：提供</w:t>
            </w:r>
            <w:r>
              <w:rPr>
                <w:rFonts w:ascii="宋体" w:hAnsi="宋体" w:cs="宋体" w:hint="eastAsia"/>
                <w:b/>
                <w:bCs/>
                <w:szCs w:val="21"/>
              </w:rPr>
              <w:t>2025</w:t>
            </w:r>
            <w:r>
              <w:rPr>
                <w:rFonts w:ascii="宋体" w:hAnsi="宋体" w:cs="宋体" w:hint="eastAsia"/>
                <w:b/>
                <w:bCs/>
                <w:szCs w:val="21"/>
              </w:rPr>
              <w:t>年信用评级机构市场化评价结果文件复印件加盖投标单位公章。</w:t>
            </w:r>
          </w:p>
        </w:tc>
      </w:tr>
      <w:tr w:rsidR="00395BDC">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lastRenderedPageBreak/>
              <w:t>3</w:t>
            </w:r>
          </w:p>
        </w:tc>
        <w:tc>
          <w:tcPr>
            <w:tcW w:w="1289"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违约率排名情况</w:t>
            </w:r>
          </w:p>
          <w:p w:rsidR="00395BDC" w:rsidRDefault="0027559C">
            <w:pPr>
              <w:spacing w:line="4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分）</w:t>
            </w:r>
          </w:p>
        </w:tc>
        <w:tc>
          <w:tcPr>
            <w:tcW w:w="7395"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left"/>
              <w:rPr>
                <w:rFonts w:ascii="宋体" w:hAnsi="宋体" w:cs="宋体"/>
                <w:szCs w:val="21"/>
              </w:rPr>
            </w:pPr>
            <w:r>
              <w:rPr>
                <w:rFonts w:ascii="宋体" w:hAnsi="宋体" w:cs="宋体" w:hint="eastAsia"/>
                <w:szCs w:val="21"/>
              </w:rPr>
              <w:t>投标人按</w:t>
            </w:r>
            <w:r>
              <w:rPr>
                <w:rFonts w:ascii="宋体" w:hAnsi="宋体" w:cs="宋体" w:hint="eastAsia"/>
                <w:szCs w:val="21"/>
              </w:rPr>
              <w:t>2022-2025</w:t>
            </w:r>
            <w:r>
              <w:rPr>
                <w:rFonts w:ascii="宋体" w:hAnsi="宋体" w:cs="宋体" w:hint="eastAsia"/>
                <w:szCs w:val="21"/>
              </w:rPr>
              <w:t>年各家评级机构所评级债券的违约排名情况，以万徳（</w:t>
            </w:r>
            <w:r>
              <w:rPr>
                <w:rFonts w:ascii="宋体" w:hAnsi="宋体" w:cs="宋体" w:hint="eastAsia"/>
                <w:szCs w:val="21"/>
              </w:rPr>
              <w:t>wind</w:t>
            </w:r>
            <w:r>
              <w:rPr>
                <w:rFonts w:ascii="宋体" w:hAnsi="宋体" w:cs="宋体" w:hint="eastAsia"/>
                <w:szCs w:val="21"/>
              </w:rPr>
              <w:t>）金融终端中的数据为准，参选人须自行提供相关证明材料。</w:t>
            </w:r>
          </w:p>
          <w:p w:rsidR="00395BDC" w:rsidRDefault="0027559C">
            <w:pPr>
              <w:spacing w:line="440" w:lineRule="exact"/>
              <w:jc w:val="left"/>
              <w:rPr>
                <w:rFonts w:ascii="宋体" w:hAnsi="宋体" w:cs="宋体"/>
                <w:szCs w:val="21"/>
              </w:rPr>
            </w:pPr>
            <w:r>
              <w:rPr>
                <w:rFonts w:ascii="宋体" w:hAnsi="宋体" w:cs="宋体" w:hint="eastAsia"/>
                <w:szCs w:val="21"/>
              </w:rPr>
              <w:t>查询路径：</w:t>
            </w:r>
            <w:r>
              <w:rPr>
                <w:rFonts w:ascii="宋体" w:hAnsi="宋体" w:cs="宋体" w:hint="eastAsia"/>
                <w:szCs w:val="21"/>
              </w:rPr>
              <w:t xml:space="preserve">Wind </w:t>
            </w:r>
            <w:r>
              <w:rPr>
                <w:rFonts w:ascii="宋体" w:hAnsi="宋体" w:cs="宋体" w:hint="eastAsia"/>
                <w:szCs w:val="21"/>
              </w:rPr>
              <w:t>金融终端</w:t>
            </w:r>
            <w:r>
              <w:rPr>
                <w:rFonts w:ascii="宋体" w:hAnsi="宋体" w:cs="宋体" w:hint="eastAsia"/>
                <w:szCs w:val="21"/>
              </w:rPr>
              <w:t>-&gt;</w:t>
            </w:r>
            <w:r>
              <w:rPr>
                <w:rFonts w:ascii="宋体" w:hAnsi="宋体" w:cs="宋体" w:hint="eastAsia"/>
                <w:szCs w:val="21"/>
              </w:rPr>
              <w:t>债券</w:t>
            </w:r>
            <w:r>
              <w:rPr>
                <w:rFonts w:ascii="宋体" w:hAnsi="宋体" w:cs="宋体" w:hint="eastAsia"/>
                <w:szCs w:val="21"/>
              </w:rPr>
              <w:t>-&gt;</w:t>
            </w:r>
            <w:r>
              <w:rPr>
                <w:rFonts w:ascii="宋体" w:hAnsi="宋体" w:cs="宋体" w:hint="eastAsia"/>
                <w:szCs w:val="21"/>
              </w:rPr>
              <w:t>专题统计</w:t>
            </w:r>
            <w:r>
              <w:rPr>
                <w:rFonts w:ascii="宋体" w:hAnsi="宋体" w:cs="宋体" w:hint="eastAsia"/>
                <w:szCs w:val="21"/>
              </w:rPr>
              <w:t>-&gt;</w:t>
            </w:r>
            <w:r>
              <w:rPr>
                <w:rFonts w:ascii="宋体" w:hAnsi="宋体" w:cs="宋体" w:hint="eastAsia"/>
                <w:szCs w:val="21"/>
              </w:rPr>
              <w:t>信用债研究</w:t>
            </w:r>
            <w:r>
              <w:rPr>
                <w:rFonts w:ascii="宋体" w:hAnsi="宋体" w:cs="宋体" w:hint="eastAsia"/>
                <w:szCs w:val="21"/>
              </w:rPr>
              <w:t>-&gt;</w:t>
            </w:r>
            <w:r>
              <w:rPr>
                <w:rFonts w:ascii="宋体" w:hAnsi="宋体" w:cs="宋体" w:hint="eastAsia"/>
                <w:szCs w:val="21"/>
              </w:rPr>
              <w:t>债券违约</w:t>
            </w:r>
            <w:r>
              <w:rPr>
                <w:rFonts w:ascii="宋体" w:hAnsi="宋体" w:cs="宋体" w:hint="eastAsia"/>
                <w:szCs w:val="21"/>
              </w:rPr>
              <w:t>-&gt;</w:t>
            </w:r>
            <w:r>
              <w:rPr>
                <w:rFonts w:ascii="宋体" w:hAnsi="宋体" w:cs="宋体" w:hint="eastAsia"/>
                <w:szCs w:val="21"/>
              </w:rPr>
              <w:t>违约债券报表</w:t>
            </w:r>
            <w:r>
              <w:rPr>
                <w:rFonts w:ascii="宋体" w:hAnsi="宋体" w:cs="宋体" w:hint="eastAsia"/>
                <w:szCs w:val="21"/>
              </w:rPr>
              <w:t>-&gt;</w:t>
            </w:r>
            <w:r>
              <w:rPr>
                <w:rFonts w:ascii="宋体" w:hAnsi="宋体" w:cs="宋体" w:hint="eastAsia"/>
                <w:szCs w:val="21"/>
              </w:rPr>
              <w:t>按年查询</w:t>
            </w:r>
            <w:r>
              <w:rPr>
                <w:rFonts w:ascii="宋体" w:hAnsi="宋体" w:cs="宋体" w:hint="eastAsia"/>
                <w:szCs w:val="21"/>
              </w:rPr>
              <w:t>2022-2025</w:t>
            </w:r>
            <w:r>
              <w:rPr>
                <w:rFonts w:ascii="宋体" w:hAnsi="宋体" w:cs="宋体" w:hint="eastAsia"/>
                <w:szCs w:val="21"/>
              </w:rPr>
              <w:t>年债券违约情况</w:t>
            </w:r>
            <w:r>
              <w:rPr>
                <w:rFonts w:ascii="宋体" w:hAnsi="宋体" w:cs="宋体" w:hint="eastAsia"/>
                <w:szCs w:val="21"/>
              </w:rPr>
              <w:t>-&gt;</w:t>
            </w:r>
            <w:r>
              <w:rPr>
                <w:rFonts w:ascii="宋体" w:hAnsi="宋体" w:cs="宋体" w:hint="eastAsia"/>
                <w:szCs w:val="21"/>
              </w:rPr>
              <w:t>导出</w:t>
            </w:r>
            <w:r>
              <w:rPr>
                <w:rFonts w:ascii="宋体" w:hAnsi="宋体" w:cs="宋体" w:hint="eastAsia"/>
                <w:szCs w:val="21"/>
              </w:rPr>
              <w:t xml:space="preserve">EXCEL </w:t>
            </w:r>
            <w:r>
              <w:rPr>
                <w:rFonts w:ascii="宋体" w:hAnsi="宋体" w:cs="宋体" w:hint="eastAsia"/>
                <w:szCs w:val="21"/>
              </w:rPr>
              <w:t>进行筛选统计</w:t>
            </w:r>
            <w:r>
              <w:rPr>
                <w:rFonts w:ascii="宋体" w:hAnsi="宋体" w:cs="宋体" w:hint="eastAsia"/>
                <w:szCs w:val="21"/>
              </w:rPr>
              <w:t>-&gt;</w:t>
            </w:r>
            <w:r>
              <w:rPr>
                <w:rFonts w:ascii="宋体" w:hAnsi="宋体" w:cs="宋体" w:hint="eastAsia"/>
                <w:b/>
                <w:bCs/>
                <w:szCs w:val="21"/>
              </w:rPr>
              <w:t>违约债券总体情况及贵司所评级债券违约情况分别提供盖章版本</w:t>
            </w:r>
            <w:r>
              <w:rPr>
                <w:rFonts w:ascii="宋体" w:hAnsi="宋体" w:cs="宋体" w:hint="eastAsia"/>
                <w:szCs w:val="21"/>
              </w:rPr>
              <w:t>。</w:t>
            </w:r>
          </w:p>
          <w:p w:rsidR="00395BDC" w:rsidRDefault="0027559C">
            <w:pPr>
              <w:spacing w:line="440" w:lineRule="exact"/>
              <w:jc w:val="left"/>
              <w:rPr>
                <w:rFonts w:ascii="宋体" w:hAnsi="宋体" w:cs="宋体"/>
                <w:szCs w:val="21"/>
              </w:rPr>
            </w:pPr>
            <w:r>
              <w:rPr>
                <w:rFonts w:ascii="宋体" w:hAnsi="宋体" w:cs="宋体" w:hint="eastAsia"/>
                <w:szCs w:val="21"/>
              </w:rPr>
              <w:t>以违约主体量为评分标准，</w:t>
            </w:r>
            <w:r>
              <w:rPr>
                <w:rFonts w:ascii="宋体" w:hAnsi="宋体" w:cs="宋体" w:hint="eastAsia"/>
                <w:szCs w:val="21"/>
              </w:rPr>
              <w:t>0-1</w:t>
            </w:r>
            <w:r>
              <w:rPr>
                <w:rFonts w:ascii="宋体" w:hAnsi="宋体" w:cs="宋体" w:hint="eastAsia"/>
                <w:szCs w:val="21"/>
              </w:rPr>
              <w:t>家违约得</w:t>
            </w:r>
            <w:r>
              <w:rPr>
                <w:rFonts w:ascii="宋体" w:hAnsi="宋体" w:cs="宋体" w:hint="eastAsia"/>
                <w:szCs w:val="21"/>
              </w:rPr>
              <w:t>20</w:t>
            </w:r>
            <w:r>
              <w:rPr>
                <w:rFonts w:ascii="宋体" w:hAnsi="宋体" w:cs="宋体" w:hint="eastAsia"/>
                <w:szCs w:val="21"/>
              </w:rPr>
              <w:t>分，</w:t>
            </w:r>
            <w:r>
              <w:rPr>
                <w:rFonts w:ascii="宋体" w:hAnsi="宋体" w:cs="宋体" w:hint="eastAsia"/>
                <w:szCs w:val="21"/>
              </w:rPr>
              <w:t>2-3</w:t>
            </w:r>
            <w:r>
              <w:rPr>
                <w:rFonts w:ascii="宋体" w:hAnsi="宋体" w:cs="宋体" w:hint="eastAsia"/>
                <w:szCs w:val="21"/>
              </w:rPr>
              <w:t>家的</w:t>
            </w:r>
            <w:r>
              <w:rPr>
                <w:rFonts w:ascii="宋体" w:hAnsi="宋体" w:cs="宋体" w:hint="eastAsia"/>
                <w:szCs w:val="21"/>
              </w:rPr>
              <w:t>15</w:t>
            </w:r>
            <w:r>
              <w:rPr>
                <w:rFonts w:ascii="宋体" w:hAnsi="宋体" w:cs="宋体" w:hint="eastAsia"/>
                <w:szCs w:val="21"/>
              </w:rPr>
              <w:t>分，</w:t>
            </w:r>
            <w:r>
              <w:rPr>
                <w:rFonts w:ascii="宋体" w:hAnsi="宋体" w:cs="宋体" w:hint="eastAsia"/>
                <w:szCs w:val="21"/>
              </w:rPr>
              <w:t>4-6</w:t>
            </w:r>
            <w:r>
              <w:rPr>
                <w:rFonts w:ascii="宋体" w:hAnsi="宋体" w:cs="宋体" w:hint="eastAsia"/>
                <w:szCs w:val="21"/>
              </w:rPr>
              <w:t>家得</w:t>
            </w:r>
            <w:r>
              <w:rPr>
                <w:rFonts w:ascii="宋体" w:hAnsi="宋体" w:cs="宋体" w:hint="eastAsia"/>
                <w:szCs w:val="21"/>
              </w:rPr>
              <w:t>10</w:t>
            </w:r>
            <w:r>
              <w:rPr>
                <w:rFonts w:ascii="宋体" w:hAnsi="宋体" w:cs="宋体" w:hint="eastAsia"/>
                <w:szCs w:val="21"/>
              </w:rPr>
              <w:t>分，</w:t>
            </w:r>
            <w:r>
              <w:rPr>
                <w:rFonts w:ascii="宋体" w:hAnsi="宋体" w:cs="宋体" w:hint="eastAsia"/>
                <w:szCs w:val="21"/>
              </w:rPr>
              <w:t>6</w:t>
            </w:r>
            <w:r>
              <w:rPr>
                <w:rFonts w:ascii="宋体" w:hAnsi="宋体" w:cs="宋体" w:hint="eastAsia"/>
                <w:szCs w:val="21"/>
              </w:rPr>
              <w:t>家以上得</w:t>
            </w:r>
            <w:r>
              <w:rPr>
                <w:rFonts w:ascii="宋体" w:hAnsi="宋体" w:cs="宋体" w:hint="eastAsia"/>
                <w:szCs w:val="21"/>
              </w:rPr>
              <w:t>5</w:t>
            </w:r>
            <w:r>
              <w:rPr>
                <w:rFonts w:ascii="宋体" w:hAnsi="宋体" w:cs="宋体" w:hint="eastAsia"/>
                <w:szCs w:val="21"/>
              </w:rPr>
              <w:t>分，不提供不得分。</w:t>
            </w:r>
          </w:p>
        </w:tc>
      </w:tr>
      <w:tr w:rsidR="00395BDC">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bookmarkStart w:id="56" w:name="_Hlk224552144"/>
            <w:r>
              <w:rPr>
                <w:rFonts w:ascii="宋体" w:hAnsi="宋体" w:cs="宋体" w:hint="eastAsia"/>
                <w:szCs w:val="21"/>
              </w:rPr>
              <w:t>4</w:t>
            </w:r>
          </w:p>
        </w:tc>
        <w:tc>
          <w:tcPr>
            <w:tcW w:w="1289"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服务方案</w:t>
            </w:r>
          </w:p>
          <w:p w:rsidR="00395BDC" w:rsidRDefault="0027559C">
            <w:pPr>
              <w:spacing w:line="4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30</w:t>
            </w:r>
            <w:r>
              <w:rPr>
                <w:rFonts w:ascii="宋体" w:hAnsi="宋体" w:cs="宋体" w:hint="eastAsia"/>
                <w:szCs w:val="21"/>
              </w:rPr>
              <w:t>分）</w:t>
            </w:r>
          </w:p>
        </w:tc>
        <w:tc>
          <w:tcPr>
            <w:tcW w:w="7395"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left"/>
              <w:rPr>
                <w:rFonts w:ascii="宋体" w:hAnsi="宋体" w:cs="宋体"/>
                <w:szCs w:val="21"/>
              </w:rPr>
            </w:pPr>
            <w:r>
              <w:rPr>
                <w:rFonts w:ascii="宋体" w:hAnsi="宋体" w:cs="宋体" w:hint="eastAsia"/>
                <w:szCs w:val="21"/>
              </w:rPr>
              <w:t>为本次企业主体评级提供评级服务方案，</w:t>
            </w:r>
            <w:r>
              <w:rPr>
                <w:rFonts w:ascii="宋体" w:hAnsi="宋体" w:hint="eastAsia"/>
                <w:color w:val="auto"/>
                <w:szCs w:val="21"/>
              </w:rPr>
              <w:t>评</w:t>
            </w:r>
            <w:r>
              <w:rPr>
                <w:rFonts w:ascii="宋体" w:hAnsi="宋体" w:cs="宋体" w:hint="eastAsia"/>
                <w:szCs w:val="21"/>
              </w:rPr>
              <w:t>委根据服务方案的详尽程度、合理性、可行性等要素进行综合评分：</w:t>
            </w:r>
          </w:p>
          <w:p w:rsidR="00395BDC" w:rsidRDefault="0027559C">
            <w:pPr>
              <w:spacing w:line="44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整体服务方案全面、具体、科学合理、可行性强，得</w:t>
            </w:r>
            <w:r>
              <w:rPr>
                <w:rFonts w:ascii="宋体" w:hAnsi="宋体" w:cs="宋体" w:hint="eastAsia"/>
                <w:szCs w:val="21"/>
              </w:rPr>
              <w:t>30</w:t>
            </w:r>
            <w:r>
              <w:rPr>
                <w:rFonts w:ascii="宋体" w:hAnsi="宋体" w:cs="宋体" w:hint="eastAsia"/>
                <w:szCs w:val="21"/>
              </w:rPr>
              <w:t>分；</w:t>
            </w:r>
          </w:p>
          <w:p w:rsidR="00395BDC" w:rsidRDefault="0027559C">
            <w:pPr>
              <w:spacing w:line="44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整体服务方案较全面、合理、可行性较强，得</w:t>
            </w:r>
            <w:r>
              <w:rPr>
                <w:rFonts w:ascii="宋体" w:hAnsi="宋体" w:cs="宋体" w:hint="eastAsia"/>
                <w:szCs w:val="21"/>
              </w:rPr>
              <w:t>25</w:t>
            </w:r>
            <w:r>
              <w:rPr>
                <w:rFonts w:ascii="宋体" w:hAnsi="宋体" w:cs="宋体" w:hint="eastAsia"/>
                <w:szCs w:val="21"/>
              </w:rPr>
              <w:t>分；</w:t>
            </w:r>
          </w:p>
          <w:p w:rsidR="00395BDC" w:rsidRDefault="0027559C">
            <w:pPr>
              <w:spacing w:line="44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服务方案部分内容描述详细合理、可行性较差，得</w:t>
            </w:r>
            <w:r>
              <w:rPr>
                <w:rFonts w:ascii="宋体" w:hAnsi="宋体" w:cs="宋体" w:hint="eastAsia"/>
                <w:szCs w:val="21"/>
              </w:rPr>
              <w:t>20</w:t>
            </w:r>
            <w:r>
              <w:rPr>
                <w:rFonts w:ascii="宋体" w:hAnsi="宋体" w:cs="宋体" w:hint="eastAsia"/>
                <w:szCs w:val="21"/>
              </w:rPr>
              <w:t>分；</w:t>
            </w:r>
          </w:p>
          <w:p w:rsidR="00395BDC" w:rsidRDefault="0027559C">
            <w:pPr>
              <w:spacing w:line="44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整体服务方案简单，可行性差的，或未提供服务方案的，得</w:t>
            </w:r>
            <w:r>
              <w:rPr>
                <w:rFonts w:ascii="宋体" w:hAnsi="宋体" w:cs="宋体" w:hint="eastAsia"/>
                <w:szCs w:val="21"/>
              </w:rPr>
              <w:t>0</w:t>
            </w:r>
            <w:r>
              <w:rPr>
                <w:rFonts w:ascii="宋体" w:hAnsi="宋体" w:cs="宋体" w:hint="eastAsia"/>
                <w:szCs w:val="21"/>
              </w:rPr>
              <w:t>分。</w:t>
            </w:r>
          </w:p>
          <w:p w:rsidR="00395BDC" w:rsidRDefault="0027559C">
            <w:pPr>
              <w:spacing w:line="440" w:lineRule="exact"/>
              <w:jc w:val="left"/>
              <w:rPr>
                <w:rFonts w:ascii="宋体" w:hAnsi="宋体" w:cs="宋体"/>
                <w:szCs w:val="21"/>
              </w:rPr>
            </w:pPr>
            <w:r>
              <w:rPr>
                <w:rFonts w:ascii="宋体" w:hAnsi="宋体" w:cs="宋体" w:hint="eastAsia"/>
                <w:b/>
                <w:bCs/>
                <w:szCs w:val="21"/>
              </w:rPr>
              <w:t>注：投标人此项得分为现场各评委打分的平均值（保留到小数点后</w:t>
            </w:r>
            <w:r>
              <w:rPr>
                <w:rFonts w:ascii="宋体" w:hAnsi="宋体" w:cs="宋体" w:hint="eastAsia"/>
                <w:b/>
                <w:bCs/>
                <w:szCs w:val="21"/>
              </w:rPr>
              <w:t>2</w:t>
            </w:r>
            <w:r>
              <w:rPr>
                <w:rFonts w:ascii="宋体" w:hAnsi="宋体" w:cs="宋体" w:hint="eastAsia"/>
                <w:b/>
                <w:bCs/>
                <w:szCs w:val="21"/>
              </w:rPr>
              <w:t>位）</w:t>
            </w:r>
            <w:r>
              <w:rPr>
                <w:rFonts w:ascii="宋体" w:hAnsi="宋体" w:cs="宋体" w:hint="eastAsia"/>
                <w:szCs w:val="21"/>
              </w:rPr>
              <w:t>。</w:t>
            </w:r>
          </w:p>
        </w:tc>
      </w:tr>
      <w:tr w:rsidR="00395BDC">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5</w:t>
            </w:r>
          </w:p>
        </w:tc>
        <w:tc>
          <w:tcPr>
            <w:tcW w:w="1289"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center"/>
              <w:rPr>
                <w:rFonts w:ascii="宋体" w:hAnsi="宋体" w:cs="宋体"/>
                <w:szCs w:val="21"/>
              </w:rPr>
            </w:pPr>
            <w:r>
              <w:rPr>
                <w:rFonts w:ascii="宋体" w:hAnsi="宋体" w:cs="宋体" w:hint="eastAsia"/>
                <w:szCs w:val="21"/>
              </w:rPr>
              <w:t>报价得分</w:t>
            </w:r>
          </w:p>
          <w:p w:rsidR="00395BDC" w:rsidRDefault="0027559C">
            <w:pPr>
              <w:spacing w:line="4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分）</w:t>
            </w:r>
          </w:p>
        </w:tc>
        <w:tc>
          <w:tcPr>
            <w:tcW w:w="7395" w:type="dxa"/>
            <w:tcBorders>
              <w:top w:val="single" w:sz="4" w:space="0" w:color="auto"/>
              <w:left w:val="nil"/>
              <w:bottom w:val="single" w:sz="4" w:space="0" w:color="auto"/>
              <w:right w:val="single" w:sz="4" w:space="0" w:color="auto"/>
            </w:tcBorders>
            <w:shd w:val="clear" w:color="auto" w:fill="auto"/>
            <w:vAlign w:val="center"/>
          </w:tcPr>
          <w:p w:rsidR="00395BDC" w:rsidRDefault="0027559C">
            <w:pPr>
              <w:spacing w:line="44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招标人设置投标报价最高限价，各投标人有效报价不得高于最高限价，否则，其投标文件按无效标处理。</w:t>
            </w:r>
          </w:p>
          <w:p w:rsidR="00395BDC" w:rsidRDefault="0027559C">
            <w:pPr>
              <w:spacing w:line="44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评标基准值的确定：评标基准值</w:t>
            </w:r>
            <w:r>
              <w:rPr>
                <w:rFonts w:ascii="宋体" w:hAnsi="宋体" w:cs="宋体" w:hint="eastAsia"/>
                <w:szCs w:val="21"/>
              </w:rPr>
              <w:t>F=B</w:t>
            </w:r>
            <w:r>
              <w:rPr>
                <w:rFonts w:ascii="宋体" w:hAnsi="宋体" w:cs="宋体" w:hint="eastAsia"/>
                <w:szCs w:val="21"/>
              </w:rPr>
              <w:t>。</w:t>
            </w:r>
          </w:p>
          <w:p w:rsidR="00395BDC" w:rsidRDefault="0027559C">
            <w:pPr>
              <w:spacing w:line="440" w:lineRule="exact"/>
              <w:jc w:val="left"/>
              <w:rPr>
                <w:rFonts w:ascii="宋体" w:hAnsi="宋体" w:cs="宋体"/>
                <w:szCs w:val="21"/>
              </w:rPr>
            </w:pPr>
            <w:r>
              <w:rPr>
                <w:rFonts w:ascii="宋体" w:hAnsi="宋体" w:cs="宋体" w:hint="eastAsia"/>
                <w:szCs w:val="21"/>
              </w:rPr>
              <w:t>3.B</w:t>
            </w:r>
            <w:r>
              <w:rPr>
                <w:rFonts w:ascii="宋体" w:hAnsi="宋体" w:cs="宋体" w:hint="eastAsia"/>
                <w:szCs w:val="21"/>
              </w:rPr>
              <w:t>值为通过资格评审且所有通过详细评审有效投标人报价的算术平均值。</w:t>
            </w:r>
          </w:p>
          <w:p w:rsidR="00395BDC" w:rsidRDefault="0027559C">
            <w:pPr>
              <w:spacing w:line="44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报价得分计算。</w:t>
            </w:r>
          </w:p>
          <w:p w:rsidR="00395BDC" w:rsidRDefault="0027559C">
            <w:pPr>
              <w:spacing w:line="440" w:lineRule="exact"/>
              <w:jc w:val="left"/>
              <w:rPr>
                <w:rFonts w:ascii="宋体" w:hAnsi="宋体" w:cs="宋体"/>
                <w:szCs w:val="21"/>
              </w:rPr>
            </w:pPr>
            <w:r>
              <w:rPr>
                <w:rFonts w:ascii="宋体" w:hAnsi="宋体" w:cs="宋体" w:hint="eastAsia"/>
                <w:szCs w:val="21"/>
              </w:rPr>
              <w:t>投标报价等于评标基准价的得满分，其余投标人的报价得分按照下列公示计算：</w:t>
            </w:r>
          </w:p>
          <w:p w:rsidR="00395BDC" w:rsidRDefault="0027559C">
            <w:pPr>
              <w:spacing w:line="440" w:lineRule="exact"/>
              <w:jc w:val="left"/>
              <w:rPr>
                <w:rFonts w:ascii="宋体" w:hAnsi="宋体" w:cs="宋体"/>
                <w:szCs w:val="21"/>
              </w:rPr>
            </w:pPr>
            <w:r>
              <w:rPr>
                <w:rFonts w:ascii="宋体" w:hAnsi="宋体" w:cs="宋体" w:hint="eastAsia"/>
                <w:szCs w:val="21"/>
              </w:rPr>
              <w:t>①投标报价高于评标基准价的，投标报价得分</w:t>
            </w:r>
            <w:r>
              <w:rPr>
                <w:rFonts w:ascii="宋体" w:hAnsi="宋体" w:cs="宋体" w:hint="eastAsia"/>
                <w:szCs w:val="21"/>
              </w:rPr>
              <w:t>=</w:t>
            </w:r>
            <w:r>
              <w:rPr>
                <w:rFonts w:ascii="宋体" w:hAnsi="宋体" w:cs="宋体" w:hint="eastAsia"/>
                <w:szCs w:val="21"/>
              </w:rPr>
              <w:t>报价满分值</w:t>
            </w:r>
            <w:r>
              <w:rPr>
                <w:rFonts w:ascii="宋体" w:hAnsi="宋体" w:cs="宋体" w:hint="eastAsia"/>
                <w:szCs w:val="21"/>
              </w:rPr>
              <w:t>-</w:t>
            </w:r>
            <w:r>
              <w:rPr>
                <w:rFonts w:ascii="宋体" w:hAnsi="宋体" w:cs="宋体" w:hint="eastAsia"/>
                <w:szCs w:val="21"/>
              </w:rPr>
              <w:t>偏差率×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0.2</w:t>
            </w:r>
          </w:p>
          <w:p w:rsidR="00395BDC" w:rsidRDefault="0027559C">
            <w:pPr>
              <w:spacing w:line="440" w:lineRule="exact"/>
              <w:jc w:val="left"/>
              <w:rPr>
                <w:rFonts w:ascii="宋体" w:hAnsi="宋体" w:cs="宋体"/>
                <w:szCs w:val="21"/>
              </w:rPr>
            </w:pPr>
            <w:r>
              <w:rPr>
                <w:rFonts w:ascii="宋体" w:hAnsi="宋体" w:cs="宋体" w:hint="eastAsia"/>
                <w:szCs w:val="21"/>
              </w:rPr>
              <w:t>②投标报价低于评标基准价的，投标报价得分</w:t>
            </w:r>
            <w:r>
              <w:rPr>
                <w:rFonts w:ascii="宋体" w:hAnsi="宋体" w:cs="宋体" w:hint="eastAsia"/>
                <w:szCs w:val="21"/>
              </w:rPr>
              <w:t>=</w:t>
            </w:r>
            <w:r>
              <w:rPr>
                <w:rFonts w:ascii="宋体" w:hAnsi="宋体" w:cs="宋体" w:hint="eastAsia"/>
                <w:szCs w:val="21"/>
              </w:rPr>
              <w:t>报价满分值</w:t>
            </w:r>
            <w:r>
              <w:rPr>
                <w:rFonts w:ascii="宋体" w:hAnsi="宋体" w:cs="宋体" w:hint="eastAsia"/>
                <w:szCs w:val="21"/>
              </w:rPr>
              <w:t>-</w:t>
            </w:r>
            <w:r>
              <w:rPr>
                <w:rFonts w:ascii="宋体" w:hAnsi="宋体" w:cs="宋体" w:hint="eastAsia"/>
                <w:szCs w:val="21"/>
              </w:rPr>
              <w:t>偏差率×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0.1</w:t>
            </w:r>
          </w:p>
          <w:p w:rsidR="00395BDC" w:rsidRDefault="0027559C">
            <w:pPr>
              <w:spacing w:line="440" w:lineRule="exact"/>
              <w:jc w:val="left"/>
              <w:rPr>
                <w:rFonts w:ascii="宋体" w:hAnsi="宋体" w:cs="宋体"/>
                <w:szCs w:val="21"/>
              </w:rPr>
            </w:pPr>
            <w:r>
              <w:rPr>
                <w:rFonts w:ascii="宋体" w:hAnsi="宋体" w:cs="宋体" w:hint="eastAsia"/>
                <w:szCs w:val="21"/>
              </w:rPr>
              <w:t>偏差率</w:t>
            </w:r>
            <w:r>
              <w:rPr>
                <w:rFonts w:ascii="宋体" w:hAnsi="宋体" w:cs="宋体" w:hint="eastAsia"/>
                <w:szCs w:val="21"/>
              </w:rPr>
              <w:t>=|</w:t>
            </w:r>
            <w:r>
              <w:rPr>
                <w:rFonts w:ascii="宋体" w:hAnsi="宋体" w:cs="宋体" w:hint="eastAsia"/>
                <w:szCs w:val="21"/>
              </w:rPr>
              <w:t>（投标报价</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w:t>
            </w:r>
            <w:r>
              <w:rPr>
                <w:rFonts w:ascii="宋体" w:hAnsi="宋体" w:cs="宋体" w:hint="eastAsia"/>
                <w:szCs w:val="21"/>
              </w:rPr>
              <w:t>×</w:t>
            </w:r>
            <w:r>
              <w:rPr>
                <w:rFonts w:ascii="宋体" w:hAnsi="宋体" w:cs="宋体" w:hint="eastAsia"/>
                <w:szCs w:val="21"/>
              </w:rPr>
              <w:t>100%</w:t>
            </w:r>
          </w:p>
          <w:p w:rsidR="00395BDC" w:rsidRDefault="0027559C">
            <w:pPr>
              <w:spacing w:line="440" w:lineRule="exact"/>
              <w:jc w:val="left"/>
              <w:rPr>
                <w:rFonts w:ascii="宋体" w:hAnsi="宋体" w:cs="宋体"/>
                <w:szCs w:val="21"/>
              </w:rPr>
            </w:pPr>
            <w:r>
              <w:rPr>
                <w:rFonts w:ascii="宋体" w:hAnsi="宋体" w:cs="宋体" w:hint="eastAsia"/>
                <w:szCs w:val="21"/>
              </w:rPr>
              <w:t>计算过程中，</w:t>
            </w:r>
            <w:r>
              <w:rPr>
                <w:rFonts w:ascii="宋体" w:hAnsi="宋体" w:cs="宋体" w:hint="eastAsia"/>
                <w:szCs w:val="21"/>
              </w:rPr>
              <w:t>B</w:t>
            </w:r>
            <w:r>
              <w:rPr>
                <w:rFonts w:ascii="宋体" w:hAnsi="宋体" w:cs="宋体" w:hint="eastAsia"/>
                <w:szCs w:val="21"/>
              </w:rPr>
              <w:t>值、评标基准价（</w:t>
            </w:r>
            <w:r>
              <w:rPr>
                <w:rFonts w:ascii="宋体" w:hAnsi="宋体" w:cs="宋体" w:hint="eastAsia"/>
                <w:szCs w:val="21"/>
              </w:rPr>
              <w:t>F</w:t>
            </w:r>
            <w:r>
              <w:rPr>
                <w:rFonts w:ascii="宋体" w:hAnsi="宋体" w:cs="宋体" w:hint="eastAsia"/>
                <w:szCs w:val="21"/>
              </w:rPr>
              <w:t>值）、偏差率、报价得分均保留两位小数，小数点后第三位四舍五入。</w:t>
            </w:r>
          </w:p>
        </w:tc>
      </w:tr>
    </w:tbl>
    <w:bookmarkEnd w:id="56"/>
    <w:p w:rsidR="00395BDC" w:rsidRDefault="0027559C">
      <w:pPr>
        <w:spacing w:line="440" w:lineRule="exact"/>
        <w:rPr>
          <w:rFonts w:ascii="宋体" w:cs="宋体"/>
          <w:b/>
          <w:szCs w:val="21"/>
        </w:rPr>
      </w:pPr>
      <w:r>
        <w:rPr>
          <w:rFonts w:ascii="宋体" w:hAnsi="宋体" w:cs="宋体" w:hint="eastAsia"/>
          <w:b/>
          <w:szCs w:val="21"/>
        </w:rPr>
        <w:t>特别说明：</w:t>
      </w:r>
    </w:p>
    <w:p w:rsidR="00395BDC" w:rsidRDefault="0027559C">
      <w:pPr>
        <w:spacing w:line="440" w:lineRule="exact"/>
        <w:ind w:firstLineChars="200" w:firstLine="420"/>
        <w:rPr>
          <w:rFonts w:ascii="宋体" w:hAnsi="宋体"/>
          <w:szCs w:val="21"/>
        </w:rPr>
      </w:pPr>
      <w:r>
        <w:rPr>
          <w:rFonts w:ascii="宋体" w:hAnsi="宋体" w:cs="宋体" w:hint="eastAsia"/>
          <w:szCs w:val="21"/>
        </w:rPr>
        <w:t>1.</w:t>
      </w:r>
      <w:r>
        <w:rPr>
          <w:rFonts w:ascii="宋体" w:hAnsi="宋体" w:cs="宋体" w:hint="eastAsia"/>
          <w:bCs/>
          <w:szCs w:val="21"/>
        </w:rPr>
        <w:t>评标专家检验上述材料，如果由于投标人自身原因导致评标专家无法查看并检验纸质标书中以上相关资料的，后果由投标人自行承担。</w:t>
      </w:r>
    </w:p>
    <w:p w:rsidR="00395BDC" w:rsidRDefault="0027559C">
      <w:pPr>
        <w:spacing w:line="440" w:lineRule="exact"/>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w:t>
      </w:r>
      <w:r>
        <w:rPr>
          <w:rFonts w:ascii="宋体" w:hAnsi="宋体" w:cs="宋体" w:hint="eastAsia"/>
          <w:szCs w:val="21"/>
        </w:rPr>
        <w:t>以上分值均保留二位小数，小数点后第三位四舍五入。</w:t>
      </w:r>
    </w:p>
    <w:p w:rsidR="00395BDC" w:rsidRDefault="0027559C" w:rsidP="001F7BFF">
      <w:pPr>
        <w:spacing w:beforeLines="50" w:afterLines="50" w:line="360" w:lineRule="auto"/>
        <w:jc w:val="center"/>
        <w:outlineLvl w:val="0"/>
        <w:rPr>
          <w:rFonts w:ascii="宋体" w:hAnsi="宋体"/>
          <w:b/>
          <w:color w:val="auto"/>
          <w:sz w:val="28"/>
          <w:szCs w:val="28"/>
        </w:rPr>
      </w:pPr>
      <w:bookmarkStart w:id="57" w:name="_Toc11117"/>
      <w:bookmarkStart w:id="58" w:name="_Toc4691"/>
      <w:bookmarkEnd w:id="53"/>
      <w:r>
        <w:rPr>
          <w:rFonts w:ascii="宋体" w:hAnsi="宋体" w:hint="eastAsia"/>
          <w:b/>
          <w:color w:val="auto"/>
          <w:sz w:val="28"/>
          <w:szCs w:val="28"/>
        </w:rPr>
        <w:t>五</w:t>
      </w:r>
      <w:r>
        <w:rPr>
          <w:rFonts w:ascii="宋体" w:hAnsi="宋体" w:hint="eastAsia"/>
          <w:b/>
          <w:color w:val="auto"/>
          <w:sz w:val="28"/>
          <w:szCs w:val="28"/>
        </w:rPr>
        <w:t xml:space="preserve">  </w:t>
      </w:r>
      <w:r>
        <w:rPr>
          <w:rFonts w:ascii="宋体" w:hAnsi="宋体" w:hint="eastAsia"/>
          <w:b/>
          <w:color w:val="auto"/>
          <w:sz w:val="28"/>
          <w:szCs w:val="28"/>
        </w:rPr>
        <w:t>推荐中标人</w:t>
      </w:r>
      <w:bookmarkEnd w:id="57"/>
      <w:bookmarkEnd w:id="58"/>
    </w:p>
    <w:p w:rsidR="00395BDC" w:rsidRDefault="0027559C">
      <w:pPr>
        <w:spacing w:line="440" w:lineRule="exact"/>
        <w:ind w:firstLineChars="200" w:firstLine="420"/>
        <w:rPr>
          <w:rFonts w:ascii="宋体"/>
          <w:color w:val="auto"/>
          <w:szCs w:val="21"/>
        </w:rPr>
      </w:pPr>
      <w:bookmarkStart w:id="59" w:name="_Toc267320058"/>
      <w:r>
        <w:rPr>
          <w:rFonts w:ascii="宋体" w:hint="eastAsia"/>
          <w:color w:val="auto"/>
          <w:szCs w:val="21"/>
        </w:rPr>
        <w:t>7.</w:t>
      </w:r>
      <w:r>
        <w:rPr>
          <w:rFonts w:ascii="宋体" w:hint="eastAsia"/>
          <w:color w:val="auto"/>
          <w:szCs w:val="21"/>
        </w:rPr>
        <w:t>评标委员会按总得分，从高到低按顺序推荐</w:t>
      </w:r>
      <w:r>
        <w:rPr>
          <w:rFonts w:ascii="宋体" w:hint="eastAsia"/>
          <w:color w:val="auto"/>
          <w:szCs w:val="21"/>
        </w:rPr>
        <w:t>2</w:t>
      </w:r>
      <w:r>
        <w:rPr>
          <w:rFonts w:ascii="宋体" w:hint="eastAsia"/>
          <w:color w:val="auto"/>
          <w:szCs w:val="21"/>
        </w:rPr>
        <w:t>名中标候选人，并标明排序。</w:t>
      </w:r>
    </w:p>
    <w:p w:rsidR="00395BDC" w:rsidRDefault="0027559C">
      <w:pPr>
        <w:spacing w:line="440" w:lineRule="exact"/>
        <w:ind w:firstLineChars="200" w:firstLine="420"/>
        <w:rPr>
          <w:rFonts w:ascii="宋体" w:hAnsi="宋体"/>
          <w:color w:val="auto"/>
          <w:szCs w:val="21"/>
        </w:rPr>
      </w:pPr>
      <w:r>
        <w:rPr>
          <w:rFonts w:ascii="宋体" w:hint="eastAsia"/>
          <w:color w:val="auto"/>
          <w:szCs w:val="21"/>
        </w:rPr>
        <w:t>7.1</w:t>
      </w:r>
      <w:r>
        <w:rPr>
          <w:rFonts w:ascii="宋体" w:hint="eastAsia"/>
          <w:color w:val="auto"/>
          <w:szCs w:val="21"/>
        </w:rPr>
        <w:t>若得分高低排序两个得分相同时，按投标报价低者优先的顺序排列，若综合总得分相同且投标报价相同时，以资信标得分高者优先的顺序排列，资信标得分也相同的情况下，则由招标人现场随机抽取确定预中标候选人排序</w:t>
      </w:r>
      <w:r>
        <w:rPr>
          <w:rFonts w:ascii="宋体" w:hAnsi="宋体" w:hint="eastAsia"/>
          <w:color w:val="auto"/>
          <w:szCs w:val="21"/>
        </w:rPr>
        <w:t>。</w:t>
      </w:r>
    </w:p>
    <w:p w:rsidR="00395BDC" w:rsidRDefault="0027559C">
      <w:pPr>
        <w:snapToGrid w:val="0"/>
        <w:spacing w:line="440" w:lineRule="exact"/>
        <w:ind w:firstLineChars="200" w:firstLine="422"/>
        <w:rPr>
          <w:rFonts w:ascii="宋体" w:hAnsi="宋体"/>
          <w:b/>
          <w:color w:val="auto"/>
          <w:szCs w:val="21"/>
        </w:rPr>
      </w:pPr>
      <w:r>
        <w:rPr>
          <w:rFonts w:ascii="宋体" w:hAnsi="宋体" w:hint="eastAsia"/>
          <w:b/>
          <w:color w:val="auto"/>
          <w:szCs w:val="21"/>
        </w:rPr>
        <w:t>8.</w:t>
      </w:r>
      <w:bookmarkEnd w:id="59"/>
      <w:r>
        <w:rPr>
          <w:rFonts w:ascii="宋体" w:hAnsi="宋体" w:hint="eastAsia"/>
          <w:b/>
          <w:color w:val="auto"/>
          <w:szCs w:val="21"/>
        </w:rPr>
        <w:t>无效投标条款</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8.1</w:t>
      </w:r>
      <w:r>
        <w:rPr>
          <w:rFonts w:ascii="宋体" w:hAnsi="宋体" w:cs="宋体" w:hint="eastAsia"/>
          <w:color w:val="auto"/>
          <w:szCs w:val="21"/>
        </w:rPr>
        <w:t>投标文件有下列情形之一的</w:t>
      </w:r>
      <w:r>
        <w:rPr>
          <w:rFonts w:ascii="宋体" w:hAnsi="宋体" w:cs="宋体" w:hint="eastAsia"/>
          <w:color w:val="auto"/>
          <w:szCs w:val="21"/>
        </w:rPr>
        <w:t>,</w:t>
      </w:r>
      <w:r>
        <w:rPr>
          <w:rFonts w:ascii="宋体" w:hAnsi="宋体" w:cs="宋体" w:hint="eastAsia"/>
          <w:color w:val="auto"/>
          <w:szCs w:val="21"/>
        </w:rPr>
        <w:t>其投标文件拒收</w:t>
      </w:r>
      <w:r>
        <w:rPr>
          <w:rFonts w:ascii="宋体" w:hAnsi="宋体" w:cs="宋体" w:hint="eastAsia"/>
          <w:color w:val="auto"/>
          <w:szCs w:val="21"/>
        </w:rPr>
        <w:t>:</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(1)</w:t>
      </w:r>
      <w:r>
        <w:rPr>
          <w:rFonts w:ascii="宋体" w:hAnsi="宋体" w:cs="宋体" w:hint="eastAsia"/>
          <w:color w:val="auto"/>
          <w:szCs w:val="21"/>
        </w:rPr>
        <w:t>投标文件逾期送达的或未送达指定地点的；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(2)</w:t>
      </w:r>
      <w:r>
        <w:rPr>
          <w:rFonts w:ascii="宋体" w:hAnsi="宋体" w:cs="宋体" w:hint="eastAsia"/>
          <w:color w:val="auto"/>
          <w:szCs w:val="21"/>
        </w:rPr>
        <w:t>投标文件未按要求密封。</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8.2</w:t>
      </w:r>
      <w:r>
        <w:rPr>
          <w:rFonts w:ascii="宋体" w:hAnsi="宋体" w:cs="宋体" w:hint="eastAsia"/>
          <w:color w:val="auto"/>
          <w:szCs w:val="21"/>
        </w:rPr>
        <w:t>投标人有下列情形之一的</w:t>
      </w:r>
      <w:r>
        <w:rPr>
          <w:rFonts w:ascii="宋体" w:hAnsi="宋体" w:cs="宋体" w:hint="eastAsia"/>
          <w:color w:val="auto"/>
          <w:szCs w:val="21"/>
        </w:rPr>
        <w:t>,</w:t>
      </w:r>
      <w:r>
        <w:rPr>
          <w:rFonts w:ascii="宋体" w:hAnsi="宋体" w:cs="宋体" w:hint="eastAsia"/>
          <w:color w:val="auto"/>
          <w:szCs w:val="21"/>
        </w:rPr>
        <w:t>资格审查后其投标作废标处理：</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）评标专家无法查看并检验纸质标书中相关资料的；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）投标人超出营业范围投标的；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）被暂停营业、被暂停或取消投标资格的；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）其它无效投标情形。</w:t>
      </w:r>
    </w:p>
    <w:p w:rsidR="00395BDC" w:rsidRDefault="0027559C">
      <w:pPr>
        <w:snapToGrid w:val="0"/>
        <w:spacing w:line="440" w:lineRule="exact"/>
        <w:ind w:firstLineChars="200" w:firstLine="420"/>
        <w:rPr>
          <w:rFonts w:ascii="宋体" w:hAnsi="宋体" w:cs="宋体"/>
          <w:color w:val="auto"/>
          <w:szCs w:val="21"/>
        </w:rPr>
      </w:pPr>
      <w:r>
        <w:rPr>
          <w:rFonts w:ascii="宋体" w:hAnsi="宋体" w:cs="宋体" w:hint="eastAsia"/>
          <w:color w:val="auto"/>
          <w:szCs w:val="21"/>
        </w:rPr>
        <w:t xml:space="preserve">8.3 </w:t>
      </w:r>
      <w:r>
        <w:rPr>
          <w:rFonts w:ascii="宋体" w:hAnsi="宋体" w:cs="宋体" w:hint="eastAsia"/>
          <w:color w:val="auto"/>
          <w:szCs w:val="21"/>
        </w:rPr>
        <w:t>投标人有下列情形之一的</w:t>
      </w:r>
      <w:r>
        <w:rPr>
          <w:rFonts w:ascii="宋体" w:hAnsi="宋体" w:cs="宋体" w:hint="eastAsia"/>
          <w:color w:val="auto"/>
          <w:szCs w:val="21"/>
        </w:rPr>
        <w:t>,</w:t>
      </w:r>
      <w:r>
        <w:rPr>
          <w:rFonts w:ascii="宋体" w:hAnsi="宋体" w:cs="宋体" w:hint="eastAsia"/>
          <w:color w:val="auto"/>
          <w:szCs w:val="21"/>
        </w:rPr>
        <w:t>符合性审查后其投标按无效投标处理：</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）投标文件签字、盖章不全，经评标委员会一致认定对开评标内容有实质性影响的；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）未按规定的格式填写，实质性内容不全或关键字迹模糊、无法辨认；</w:t>
      </w:r>
      <w:r>
        <w:rPr>
          <w:rFonts w:ascii="宋体" w:hAnsi="宋体" w:cs="宋体" w:hint="eastAsia"/>
          <w:color w:val="auto"/>
          <w:szCs w:val="21"/>
        </w:rPr>
        <w:t xml:space="preserve"> </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）同一投标人提交两个以上不同的投标文件或者投标报价；</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）投标文件没有对招标文件的实质性要求和条件作出响应；</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5</w:t>
      </w:r>
      <w:r>
        <w:rPr>
          <w:rFonts w:ascii="宋体" w:hAnsi="宋体" w:cs="宋体" w:hint="eastAsia"/>
          <w:color w:val="auto"/>
          <w:szCs w:val="21"/>
        </w:rPr>
        <w:t>）投标报价超出规定的投标限价或公布的采购预算的或投标人的投标报价各项单价高于招标文件给定的单价最高限价；</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6</w:t>
      </w:r>
      <w:r>
        <w:rPr>
          <w:rFonts w:ascii="宋体" w:hAnsi="宋体" w:cs="宋体" w:hint="eastAsia"/>
          <w:color w:val="auto"/>
          <w:szCs w:val="21"/>
        </w:rPr>
        <w:t>）投标文件含有招标人不能接受的附加条件的；</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7</w:t>
      </w:r>
      <w:r>
        <w:rPr>
          <w:rFonts w:ascii="宋体" w:hAnsi="宋体" w:cs="宋体" w:hint="eastAsia"/>
          <w:color w:val="auto"/>
          <w:szCs w:val="21"/>
        </w:rPr>
        <w:t>）其它无效投标情形。</w:t>
      </w:r>
    </w:p>
    <w:p w:rsidR="00395BDC" w:rsidRDefault="0027559C">
      <w:pPr>
        <w:snapToGrid w:val="0"/>
        <w:spacing w:line="440" w:lineRule="exact"/>
        <w:ind w:firstLineChars="200" w:firstLine="420"/>
        <w:rPr>
          <w:rFonts w:ascii="宋体" w:hAnsi="宋体" w:cs="宋体"/>
          <w:color w:val="auto"/>
          <w:szCs w:val="21"/>
        </w:rPr>
      </w:pPr>
      <w:r>
        <w:rPr>
          <w:rFonts w:ascii="宋体" w:hAnsi="宋体" w:cs="宋体" w:hint="eastAsia"/>
          <w:color w:val="auto"/>
          <w:szCs w:val="21"/>
        </w:rPr>
        <w:t xml:space="preserve">8.4 </w:t>
      </w:r>
      <w:r>
        <w:rPr>
          <w:rFonts w:ascii="宋体" w:hAnsi="宋体" w:cs="宋体" w:hint="eastAsia"/>
          <w:color w:val="auto"/>
          <w:szCs w:val="21"/>
        </w:rPr>
        <w:t>投标人有下列情形之一的</w:t>
      </w:r>
      <w:r>
        <w:rPr>
          <w:rFonts w:ascii="宋体" w:hAnsi="宋体" w:cs="宋体" w:hint="eastAsia"/>
          <w:color w:val="auto"/>
          <w:szCs w:val="21"/>
        </w:rPr>
        <w:t xml:space="preserve">, </w:t>
      </w:r>
      <w:r>
        <w:rPr>
          <w:rFonts w:ascii="宋体" w:hAnsi="宋体" w:cs="宋体" w:hint="eastAsia"/>
          <w:color w:val="auto"/>
          <w:szCs w:val="21"/>
        </w:rPr>
        <w:t>详细评审后其投标按无效投标处理：</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）投标人有串通投标、弄虚作假、行贿等违法行为；</w:t>
      </w:r>
    </w:p>
    <w:p w:rsidR="00395BDC" w:rsidRDefault="0027559C">
      <w:pPr>
        <w:spacing w:line="440" w:lineRule="exact"/>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）报价明显低于其他投标人，且不能证明报价合理性的投标无效；</w:t>
      </w:r>
    </w:p>
    <w:p w:rsidR="00395BDC" w:rsidRDefault="0027559C">
      <w:pPr>
        <w:spacing w:line="440" w:lineRule="exact"/>
        <w:ind w:firstLineChars="200" w:firstLine="420"/>
        <w:rPr>
          <w:rFonts w:ascii="宋体"/>
          <w:b/>
          <w:color w:val="auto"/>
          <w:sz w:val="32"/>
          <w:szCs w:val="32"/>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）其它无效投标情形。</w:t>
      </w:r>
      <w:r>
        <w:rPr>
          <w:rFonts w:ascii="宋体"/>
          <w:b/>
          <w:color w:val="auto"/>
          <w:sz w:val="32"/>
          <w:szCs w:val="32"/>
        </w:rPr>
        <w:br w:type="page"/>
      </w:r>
    </w:p>
    <w:p w:rsidR="00395BDC" w:rsidRDefault="00395BDC">
      <w:pPr>
        <w:numPr>
          <w:ilvl w:val="0"/>
          <w:numId w:val="1"/>
        </w:numPr>
        <w:snapToGrid w:val="0"/>
        <w:spacing w:line="400" w:lineRule="exact"/>
        <w:ind w:firstLineChars="200" w:firstLine="643"/>
        <w:jc w:val="center"/>
        <w:rPr>
          <w:rFonts w:ascii="宋体"/>
          <w:b/>
          <w:color w:val="auto"/>
          <w:sz w:val="32"/>
          <w:szCs w:val="32"/>
        </w:rPr>
        <w:sectPr w:rsidR="00395BDC">
          <w:footerReference w:type="default" r:id="rId12"/>
          <w:pgSz w:w="11906" w:h="16838"/>
          <w:pgMar w:top="1440" w:right="1800" w:bottom="1440" w:left="1800" w:header="851" w:footer="992" w:gutter="0"/>
          <w:cols w:space="720"/>
          <w:docGrid w:type="lines" w:linePitch="312"/>
        </w:sectPr>
      </w:pPr>
    </w:p>
    <w:p w:rsidR="00395BDC" w:rsidRDefault="0027559C">
      <w:pPr>
        <w:spacing w:line="240" w:lineRule="auto"/>
        <w:jc w:val="center"/>
        <w:outlineLvl w:val="0"/>
        <w:rPr>
          <w:rFonts w:ascii="宋体" w:hAnsi="宋体"/>
          <w:b/>
          <w:bCs/>
          <w:color w:val="auto"/>
          <w:sz w:val="32"/>
        </w:rPr>
      </w:pPr>
      <w:bookmarkStart w:id="60" w:name="_Toc30160"/>
      <w:r>
        <w:rPr>
          <w:rFonts w:ascii="宋体" w:hAnsi="宋体" w:hint="eastAsia"/>
          <w:b/>
          <w:bCs/>
          <w:color w:val="auto"/>
          <w:sz w:val="32"/>
        </w:rPr>
        <w:lastRenderedPageBreak/>
        <w:t>第三章</w:t>
      </w:r>
      <w:r>
        <w:rPr>
          <w:rFonts w:ascii="宋体" w:hAnsi="宋体" w:hint="eastAsia"/>
          <w:b/>
          <w:bCs/>
          <w:color w:val="auto"/>
          <w:sz w:val="32"/>
        </w:rPr>
        <w:t xml:space="preserve">  </w:t>
      </w:r>
      <w:r>
        <w:rPr>
          <w:rFonts w:ascii="宋体" w:hAnsi="宋体" w:hint="eastAsia"/>
          <w:b/>
          <w:bCs/>
          <w:color w:val="auto"/>
          <w:sz w:val="32"/>
        </w:rPr>
        <w:t>采购需求及要求</w:t>
      </w:r>
      <w:bookmarkEnd w:id="60"/>
    </w:p>
    <w:bookmarkEnd w:id="50"/>
    <w:p w:rsidR="00395BDC" w:rsidRDefault="0027559C">
      <w:pPr>
        <w:spacing w:line="440" w:lineRule="exact"/>
        <w:ind w:firstLineChars="200" w:firstLine="422"/>
        <w:rPr>
          <w:rFonts w:ascii="宋体" w:hAnsi="宋体"/>
          <w:b/>
          <w:bCs/>
        </w:rPr>
      </w:pPr>
      <w:r>
        <w:rPr>
          <w:rFonts w:ascii="宋体" w:hAnsi="宋体" w:hint="eastAsia"/>
          <w:b/>
          <w:bCs/>
        </w:rPr>
        <w:t>一、项目概况</w:t>
      </w:r>
    </w:p>
    <w:p w:rsidR="00395BDC" w:rsidRDefault="0027559C">
      <w:pPr>
        <w:spacing w:line="440" w:lineRule="exact"/>
        <w:ind w:firstLineChars="200" w:firstLine="420"/>
        <w:rPr>
          <w:rFonts w:ascii="宋体" w:hAnsi="宋体"/>
        </w:rPr>
      </w:pPr>
      <w:r>
        <w:rPr>
          <w:rFonts w:ascii="宋体" w:hAnsi="宋体" w:hint="eastAsia"/>
        </w:rPr>
        <w:t>1</w:t>
      </w:r>
      <w:r>
        <w:rPr>
          <w:rFonts w:ascii="宋体" w:hAnsi="宋体" w:hint="eastAsia"/>
        </w:rPr>
        <w:t>、采购标的：合肥庐阳文化旅游发展集团有限公司主体评级。</w:t>
      </w:r>
    </w:p>
    <w:p w:rsidR="00395BDC" w:rsidRDefault="0027559C">
      <w:pPr>
        <w:spacing w:line="440" w:lineRule="exact"/>
        <w:ind w:firstLineChars="200" w:firstLine="420"/>
        <w:rPr>
          <w:rFonts w:ascii="宋体" w:hAnsi="宋体"/>
        </w:rPr>
      </w:pPr>
      <w:r>
        <w:rPr>
          <w:rFonts w:ascii="宋体" w:hAnsi="宋体" w:hint="eastAsia"/>
        </w:rPr>
        <w:t>2</w:t>
      </w:r>
      <w:r>
        <w:rPr>
          <w:rFonts w:ascii="宋体" w:hAnsi="宋体" w:hint="eastAsia"/>
        </w:rPr>
        <w:t>、服务期限：主体评级</w:t>
      </w:r>
      <w:r>
        <w:rPr>
          <w:rFonts w:ascii="宋体" w:hAnsi="宋体" w:hint="eastAsia"/>
        </w:rPr>
        <w:t>1</w:t>
      </w:r>
      <w:r>
        <w:rPr>
          <w:rFonts w:ascii="宋体" w:hAnsi="宋体" w:hint="eastAsia"/>
        </w:rPr>
        <w:t>年。</w:t>
      </w:r>
    </w:p>
    <w:p w:rsidR="00395BDC" w:rsidRDefault="0027559C">
      <w:pPr>
        <w:spacing w:line="440" w:lineRule="exact"/>
        <w:ind w:firstLineChars="200" w:firstLine="422"/>
        <w:rPr>
          <w:rFonts w:ascii="宋体" w:hAnsi="宋体"/>
          <w:b/>
          <w:bCs/>
        </w:rPr>
      </w:pPr>
      <w:r>
        <w:rPr>
          <w:rFonts w:ascii="宋体" w:hAnsi="宋体" w:hint="eastAsia"/>
          <w:b/>
          <w:bCs/>
        </w:rPr>
        <w:t>二、资信评级机构服务范围</w:t>
      </w:r>
    </w:p>
    <w:p w:rsidR="00395BDC" w:rsidRDefault="0027559C">
      <w:pPr>
        <w:spacing w:line="440" w:lineRule="exact"/>
        <w:ind w:firstLineChars="200" w:firstLine="420"/>
        <w:rPr>
          <w:rFonts w:ascii="宋体" w:hAnsi="宋体"/>
        </w:rPr>
      </w:pPr>
      <w:r>
        <w:rPr>
          <w:rFonts w:ascii="宋体" w:hAnsi="宋体" w:hint="eastAsia"/>
        </w:rPr>
        <w:t>本项目实施过程中，资信评级机构应有充足的人力投入工作，并采取最有效、最迅捷并且对公司日常经营管理活动产生最小影响的工作方式。评级机构应及时、高质量地提供相应服务。具体工作包括但不限于：</w:t>
      </w:r>
    </w:p>
    <w:p w:rsidR="00395BDC" w:rsidRDefault="0027559C">
      <w:pPr>
        <w:spacing w:line="440" w:lineRule="exact"/>
        <w:ind w:firstLineChars="200" w:firstLine="420"/>
        <w:rPr>
          <w:rFonts w:ascii="宋体" w:hAnsi="宋体"/>
        </w:rPr>
      </w:pPr>
      <w:r>
        <w:rPr>
          <w:rFonts w:ascii="宋体" w:hAnsi="宋体" w:hint="eastAsia"/>
        </w:rPr>
        <w:t>1</w:t>
      </w:r>
      <w:r>
        <w:rPr>
          <w:rFonts w:ascii="宋体" w:hAnsi="宋体" w:hint="eastAsia"/>
        </w:rPr>
        <w:t>、对公司开展资信评级服务并为公司发行项目出具评级报告，并按照相关监管规定出具跟踪评级报告；</w:t>
      </w:r>
    </w:p>
    <w:p w:rsidR="00395BDC" w:rsidRDefault="0027559C">
      <w:pPr>
        <w:spacing w:line="440" w:lineRule="exact"/>
        <w:ind w:firstLineChars="200" w:firstLine="420"/>
        <w:rPr>
          <w:rFonts w:ascii="宋体" w:hAnsi="宋体"/>
        </w:rPr>
      </w:pPr>
      <w:r>
        <w:rPr>
          <w:rFonts w:ascii="宋体" w:hAnsi="宋体" w:hint="eastAsia"/>
        </w:rPr>
        <w:t>2</w:t>
      </w:r>
      <w:r>
        <w:rPr>
          <w:rFonts w:ascii="宋体" w:hAnsi="宋体" w:hint="eastAsia"/>
        </w:rPr>
        <w:t>、国家法律法规或相关监管部门规定及公司安排的涉及本次项目资信评级的其他工作。</w:t>
      </w:r>
    </w:p>
    <w:p w:rsidR="00395BDC" w:rsidRDefault="0027559C">
      <w:pPr>
        <w:spacing w:line="440" w:lineRule="exact"/>
        <w:ind w:firstLineChars="200" w:firstLine="422"/>
        <w:rPr>
          <w:rFonts w:ascii="宋体" w:hAnsi="宋体"/>
          <w:b/>
          <w:bCs/>
        </w:rPr>
      </w:pPr>
      <w:r>
        <w:rPr>
          <w:rFonts w:ascii="宋体" w:hAnsi="宋体" w:hint="eastAsia"/>
          <w:b/>
          <w:bCs/>
        </w:rPr>
        <w:t>三、服务质量要求</w:t>
      </w:r>
    </w:p>
    <w:p w:rsidR="00395BDC" w:rsidRDefault="0027559C">
      <w:pPr>
        <w:spacing w:line="440" w:lineRule="exact"/>
        <w:ind w:firstLineChars="200" w:firstLine="420"/>
        <w:rPr>
          <w:rFonts w:ascii="宋体" w:hAnsi="宋体"/>
        </w:rPr>
      </w:pPr>
      <w:r>
        <w:rPr>
          <w:rFonts w:ascii="宋体" w:hAnsi="宋体" w:hint="eastAsia"/>
        </w:rPr>
        <w:t>1</w:t>
      </w:r>
      <w:r>
        <w:rPr>
          <w:rFonts w:ascii="宋体" w:hAnsi="宋体" w:hint="eastAsia"/>
        </w:rPr>
        <w:t>、服务包括主体评级及跟踪评级。</w:t>
      </w:r>
    </w:p>
    <w:p w:rsidR="00395BDC" w:rsidRDefault="0027559C">
      <w:pPr>
        <w:spacing w:line="440" w:lineRule="exact"/>
        <w:ind w:firstLineChars="200" w:firstLine="420"/>
        <w:rPr>
          <w:rFonts w:ascii="宋体" w:hAnsi="宋体"/>
        </w:rPr>
      </w:pPr>
      <w:r>
        <w:rPr>
          <w:rFonts w:ascii="宋体" w:hAnsi="宋体" w:hint="eastAsia"/>
        </w:rPr>
        <w:t>2</w:t>
      </w:r>
      <w:r>
        <w:rPr>
          <w:rFonts w:ascii="宋体" w:hAnsi="宋体" w:hint="eastAsia"/>
        </w:rPr>
        <w:t>、确保评级报告按时、按量、按质出具。</w:t>
      </w:r>
    </w:p>
    <w:p w:rsidR="00395BDC" w:rsidRDefault="0027559C">
      <w:pPr>
        <w:spacing w:line="440" w:lineRule="exact"/>
        <w:ind w:firstLineChars="200" w:firstLine="420"/>
        <w:rPr>
          <w:rFonts w:ascii="宋体" w:hAnsi="宋体"/>
        </w:rPr>
      </w:pPr>
      <w:r>
        <w:rPr>
          <w:rFonts w:ascii="宋体" w:hAnsi="宋体" w:hint="eastAsia"/>
        </w:rPr>
        <w:t>3</w:t>
      </w:r>
      <w:r>
        <w:rPr>
          <w:rFonts w:ascii="宋体" w:hAnsi="宋体" w:hint="eastAsia"/>
        </w:rPr>
        <w:t>、中标人须保证评级活动能如质如期</w:t>
      </w:r>
      <w:r>
        <w:rPr>
          <w:rFonts w:ascii="宋体" w:hAnsi="宋体" w:hint="eastAsia"/>
        </w:rPr>
        <w:t>地完成。</w:t>
      </w:r>
    </w:p>
    <w:p w:rsidR="00395BDC" w:rsidRDefault="0027559C">
      <w:pPr>
        <w:spacing w:line="440" w:lineRule="exact"/>
        <w:ind w:firstLineChars="200" w:firstLine="422"/>
        <w:rPr>
          <w:rFonts w:ascii="宋体" w:hAnsi="宋体"/>
          <w:b/>
          <w:bCs/>
        </w:rPr>
      </w:pPr>
      <w:r>
        <w:rPr>
          <w:rFonts w:ascii="宋体" w:hAnsi="宋体" w:hint="eastAsia"/>
          <w:b/>
          <w:bCs/>
        </w:rPr>
        <w:t>四、服务期限</w:t>
      </w:r>
    </w:p>
    <w:p w:rsidR="00395BDC" w:rsidRDefault="0027559C">
      <w:pPr>
        <w:spacing w:line="440" w:lineRule="exact"/>
        <w:ind w:firstLineChars="200" w:firstLine="420"/>
        <w:rPr>
          <w:rFonts w:ascii="宋体" w:hAnsi="宋体"/>
        </w:rPr>
      </w:pPr>
      <w:r>
        <w:rPr>
          <w:rFonts w:ascii="宋体" w:hAnsi="宋体" w:hint="eastAsia"/>
        </w:rPr>
        <w:t>服务期限为合同生效之日起至本项目服务结束为止或采购人终止本项目为止，服务协议签订后不迟于</w:t>
      </w:r>
      <w:r>
        <w:rPr>
          <w:rFonts w:ascii="宋体" w:hAnsi="宋体" w:hint="eastAsia"/>
        </w:rPr>
        <w:t>50</w:t>
      </w:r>
      <w:r>
        <w:rPr>
          <w:rFonts w:ascii="宋体" w:hAnsi="宋体" w:hint="eastAsia"/>
        </w:rPr>
        <w:t>个自然日反馈评级结果（不包括复评时间），并出具主体评级报告。</w:t>
      </w:r>
    </w:p>
    <w:p w:rsidR="00395BDC" w:rsidRDefault="0027559C">
      <w:pPr>
        <w:spacing w:line="440" w:lineRule="exact"/>
        <w:ind w:firstLineChars="200" w:firstLine="422"/>
        <w:rPr>
          <w:rFonts w:ascii="宋体" w:hAnsi="宋体"/>
          <w:b/>
          <w:bCs/>
        </w:rPr>
      </w:pPr>
      <w:r>
        <w:rPr>
          <w:rFonts w:ascii="宋体" w:hAnsi="宋体" w:hint="eastAsia"/>
          <w:b/>
          <w:bCs/>
        </w:rPr>
        <w:t>五、</w:t>
      </w:r>
      <w:r>
        <w:rPr>
          <w:rFonts w:ascii="宋体" w:hAnsi="宋体" w:hint="eastAsia"/>
          <w:b/>
          <w:bCs/>
        </w:rPr>
        <w:t>最高限价</w:t>
      </w:r>
      <w:r>
        <w:rPr>
          <w:rFonts w:ascii="宋体" w:hAnsi="宋体" w:hint="eastAsia"/>
          <w:b/>
          <w:bCs/>
        </w:rPr>
        <w:t>及付款方式</w:t>
      </w:r>
    </w:p>
    <w:p w:rsidR="00395BDC" w:rsidRDefault="0027559C">
      <w:pPr>
        <w:spacing w:line="440" w:lineRule="exact"/>
        <w:ind w:firstLineChars="200" w:firstLine="420"/>
        <w:rPr>
          <w:rFonts w:ascii="宋体" w:hAnsi="宋体"/>
        </w:rPr>
      </w:pPr>
      <w:r>
        <w:rPr>
          <w:rFonts w:ascii="宋体" w:hAnsi="宋体" w:hint="eastAsia"/>
        </w:rPr>
        <w:t>1</w:t>
      </w:r>
      <w:r>
        <w:rPr>
          <w:rFonts w:ascii="宋体" w:hAnsi="宋体" w:hint="eastAsia"/>
        </w:rPr>
        <w:t>、</w:t>
      </w:r>
      <w:r>
        <w:rPr>
          <w:rFonts w:ascii="宋体" w:hAnsi="宋体" w:hint="eastAsia"/>
        </w:rPr>
        <w:t>最高限价</w:t>
      </w:r>
      <w:r>
        <w:rPr>
          <w:rFonts w:ascii="宋体" w:hAnsi="宋体" w:hint="eastAsia"/>
        </w:rPr>
        <w:t>：</w:t>
      </w:r>
      <w:r>
        <w:rPr>
          <w:rFonts w:ascii="宋体" w:hAnsi="宋体" w:hint="eastAsia"/>
        </w:rPr>
        <w:t>25</w:t>
      </w:r>
      <w:r>
        <w:rPr>
          <w:rFonts w:ascii="宋体" w:hAnsi="宋体" w:hint="eastAsia"/>
        </w:rPr>
        <w:t>万元</w:t>
      </w:r>
    </w:p>
    <w:p w:rsidR="00395BDC" w:rsidRDefault="0027559C">
      <w:pPr>
        <w:spacing w:line="440" w:lineRule="exact"/>
        <w:ind w:firstLineChars="200" w:firstLine="420"/>
        <w:rPr>
          <w:rFonts w:ascii="宋体" w:hAnsi="宋体"/>
        </w:rPr>
      </w:pPr>
      <w:r>
        <w:rPr>
          <w:rFonts w:ascii="宋体" w:hAnsi="宋体" w:hint="eastAsia"/>
        </w:rPr>
        <w:t>2</w:t>
      </w:r>
      <w:r>
        <w:rPr>
          <w:rFonts w:ascii="宋体" w:hAnsi="宋体" w:hint="eastAsia"/>
        </w:rPr>
        <w:t>、付款方式：评级费用的支付方式为在</w:t>
      </w:r>
      <w:r>
        <w:rPr>
          <w:rFonts w:ascii="宋体" w:hAnsi="宋体" w:hint="eastAsia"/>
        </w:rPr>
        <w:t>合同签订后，</w:t>
      </w:r>
      <w:r>
        <w:rPr>
          <w:rFonts w:ascii="宋体" w:hAnsi="宋体" w:hint="eastAsia"/>
        </w:rPr>
        <w:t>项目启动前由甲方</w:t>
      </w:r>
      <w:r>
        <w:rPr>
          <w:rFonts w:ascii="宋体" w:hAnsi="宋体" w:hint="eastAsia"/>
        </w:rPr>
        <w:t>-</w:t>
      </w:r>
      <w:r>
        <w:rPr>
          <w:rFonts w:ascii="宋体" w:hAnsi="宋体" w:hint="eastAsia"/>
        </w:rPr>
        <w:t>次性付清；中标单位必须提供</w:t>
      </w:r>
      <w:r>
        <w:rPr>
          <w:rFonts w:ascii="宋体" w:hAnsi="宋体" w:hint="eastAsia"/>
        </w:rPr>
        <w:t>6%</w:t>
      </w:r>
      <w:r>
        <w:rPr>
          <w:rFonts w:ascii="宋体" w:hAnsi="宋体" w:hint="eastAsia"/>
        </w:rPr>
        <w:t>增值税专用发票。</w:t>
      </w:r>
      <w:bookmarkStart w:id="61" w:name="_GoBack"/>
      <w:bookmarkEnd w:id="61"/>
    </w:p>
    <w:p w:rsidR="00395BDC" w:rsidRDefault="0027559C">
      <w:pPr>
        <w:spacing w:line="440" w:lineRule="exact"/>
        <w:ind w:firstLineChars="200" w:firstLine="422"/>
        <w:rPr>
          <w:rFonts w:ascii="宋体" w:hAnsi="宋体"/>
          <w:b/>
          <w:bCs/>
        </w:rPr>
      </w:pPr>
      <w:r>
        <w:rPr>
          <w:rFonts w:ascii="宋体" w:hAnsi="宋体" w:hint="eastAsia"/>
          <w:b/>
          <w:bCs/>
        </w:rPr>
        <w:t>六、其他要求及说明</w:t>
      </w:r>
    </w:p>
    <w:p w:rsidR="00395BDC" w:rsidRDefault="0027559C">
      <w:pPr>
        <w:spacing w:line="440" w:lineRule="exact"/>
        <w:ind w:firstLineChars="200" w:firstLine="420"/>
        <w:rPr>
          <w:rFonts w:ascii="宋体" w:hAnsi="宋体"/>
        </w:rPr>
      </w:pPr>
      <w:r>
        <w:rPr>
          <w:rFonts w:ascii="宋体" w:hAnsi="宋体" w:hint="eastAsia"/>
        </w:rPr>
        <w:t>1</w:t>
      </w:r>
      <w:r>
        <w:rPr>
          <w:rFonts w:ascii="宋体" w:hAnsi="宋体" w:hint="eastAsia"/>
        </w:rPr>
        <w:t>、实地地点：招标人指定地点</w:t>
      </w:r>
    </w:p>
    <w:p w:rsidR="00395BDC" w:rsidRDefault="0027559C">
      <w:pPr>
        <w:spacing w:line="440" w:lineRule="exact"/>
        <w:ind w:firstLineChars="200" w:firstLine="420"/>
        <w:rPr>
          <w:rFonts w:ascii="宋体" w:hAnsi="宋体"/>
        </w:rPr>
      </w:pPr>
      <w:r>
        <w:rPr>
          <w:rFonts w:ascii="宋体" w:hAnsi="宋体" w:hint="eastAsia"/>
        </w:rPr>
        <w:t>2</w:t>
      </w:r>
      <w:r>
        <w:rPr>
          <w:rFonts w:ascii="宋体" w:hAnsi="宋体" w:hint="eastAsia"/>
        </w:rPr>
        <w:t>、服务期限内，成交投标人应无条件积极配合采购人的相关发债工作，组织专业团队，专人负责完成项目评级工作。项目团队职责分工明</w:t>
      </w:r>
      <w:r>
        <w:rPr>
          <w:rFonts w:ascii="宋体" w:hAnsi="宋体" w:hint="eastAsia"/>
        </w:rPr>
        <w:t>确、合理，团队人员应包含具有丰富的类似项目评级经验的专业人员。</w:t>
      </w:r>
    </w:p>
    <w:p w:rsidR="00395BDC" w:rsidRDefault="0027559C">
      <w:pPr>
        <w:pStyle w:val="2"/>
        <w:ind w:leftChars="0" w:left="0" w:firstLineChars="0" w:firstLine="420"/>
      </w:pPr>
      <w:r>
        <w:rPr>
          <w:rFonts w:hint="eastAsia"/>
        </w:rPr>
        <w:t>3</w:t>
      </w:r>
      <w:r>
        <w:rPr>
          <w:rFonts w:hint="eastAsia"/>
        </w:rPr>
        <w:t>、若因中标人自身原因，导致评级工作无法正常开展、评级报告不符合合同约定及行业规范要求，或未按约定时间完成评级服务的，招标人有权要求中标人退还已支付的全部服务费用，并承担相应的违约责任。</w:t>
      </w:r>
    </w:p>
    <w:p w:rsidR="00395BDC" w:rsidRDefault="0027559C">
      <w:pPr>
        <w:spacing w:line="440" w:lineRule="exact"/>
        <w:ind w:firstLineChars="200" w:firstLine="420"/>
        <w:rPr>
          <w:rFonts w:ascii="宋体" w:hAnsi="宋体"/>
        </w:rPr>
      </w:pPr>
      <w:r>
        <w:rPr>
          <w:rFonts w:ascii="宋体" w:hAnsi="宋体" w:hint="eastAsia"/>
        </w:rPr>
        <w:lastRenderedPageBreak/>
        <w:t>4</w:t>
      </w:r>
      <w:r>
        <w:rPr>
          <w:rFonts w:ascii="宋体" w:hAnsi="宋体" w:hint="eastAsia"/>
        </w:rPr>
        <w:t>、在年度信用评级报告有效期内，若需进行报告更新（不超过行业规范约定的次数），相关更新费用已包含在本次全部服务费用中，中标人不得额外收取任何费用。</w:t>
      </w:r>
    </w:p>
    <w:p w:rsidR="00395BDC" w:rsidRDefault="0027559C">
      <w:pPr>
        <w:spacing w:line="440" w:lineRule="exact"/>
        <w:rPr>
          <w:rFonts w:ascii="宋体" w:hAnsi="宋体"/>
          <w:color w:val="auto"/>
          <w:szCs w:val="22"/>
        </w:rPr>
      </w:pPr>
      <w:r>
        <w:rPr>
          <w:rFonts w:ascii="宋体" w:hAnsi="宋体"/>
          <w:color w:val="auto"/>
          <w:szCs w:val="22"/>
        </w:rPr>
        <w:br w:type="page"/>
      </w:r>
    </w:p>
    <w:p w:rsidR="00395BDC" w:rsidRDefault="00395BDC">
      <w:pPr>
        <w:pStyle w:val="2"/>
        <w:ind w:firstLine="420"/>
      </w:pPr>
    </w:p>
    <w:p w:rsidR="00395BDC" w:rsidRDefault="0027559C">
      <w:pPr>
        <w:spacing w:line="240" w:lineRule="auto"/>
        <w:jc w:val="center"/>
        <w:outlineLvl w:val="0"/>
        <w:rPr>
          <w:rFonts w:ascii="宋体" w:hAnsi="宋体"/>
          <w:b/>
          <w:bCs/>
          <w:color w:val="auto"/>
          <w:sz w:val="32"/>
        </w:rPr>
      </w:pPr>
      <w:bookmarkStart w:id="62" w:name="_Toc14867"/>
      <w:r>
        <w:rPr>
          <w:rFonts w:ascii="宋体" w:hAnsi="宋体" w:hint="eastAsia"/>
          <w:b/>
          <w:bCs/>
          <w:color w:val="auto"/>
          <w:sz w:val="32"/>
        </w:rPr>
        <w:t>第四章</w:t>
      </w:r>
      <w:r>
        <w:rPr>
          <w:rFonts w:ascii="宋体" w:hAnsi="宋体" w:hint="eastAsia"/>
          <w:b/>
          <w:bCs/>
          <w:color w:val="auto"/>
          <w:sz w:val="32"/>
        </w:rPr>
        <w:t xml:space="preserve">  </w:t>
      </w:r>
      <w:r>
        <w:rPr>
          <w:rFonts w:ascii="宋体" w:hAnsi="宋体" w:hint="eastAsia"/>
          <w:b/>
          <w:bCs/>
          <w:color w:val="auto"/>
          <w:sz w:val="32"/>
        </w:rPr>
        <w:t>投标文件格式</w:t>
      </w:r>
      <w:bookmarkEnd w:id="62"/>
    </w:p>
    <w:p w:rsidR="00395BDC" w:rsidRDefault="0027559C">
      <w:pPr>
        <w:jc w:val="right"/>
        <w:rPr>
          <w:rFonts w:ascii="宋体" w:hAnsi="宋体"/>
          <w:color w:val="auto"/>
          <w:sz w:val="28"/>
          <w:szCs w:val="28"/>
          <w:bdr w:val="single" w:sz="4" w:space="0" w:color="auto"/>
        </w:rPr>
      </w:pPr>
      <w:r>
        <w:rPr>
          <w:rFonts w:ascii="宋体" w:hAnsi="宋体" w:hint="eastAsia"/>
          <w:color w:val="auto"/>
          <w:sz w:val="28"/>
          <w:szCs w:val="28"/>
          <w:bdr w:val="single" w:sz="4" w:space="0" w:color="auto"/>
        </w:rPr>
        <w:t>注明正本或副本</w:t>
      </w:r>
    </w:p>
    <w:p w:rsidR="00395BDC" w:rsidRDefault="00395BDC">
      <w:pPr>
        <w:jc w:val="center"/>
        <w:rPr>
          <w:rFonts w:ascii="宋体" w:hAnsi="宋体"/>
          <w:color w:val="auto"/>
          <w:sz w:val="20"/>
        </w:rPr>
      </w:pPr>
    </w:p>
    <w:p w:rsidR="00395BDC" w:rsidRDefault="00395BDC">
      <w:pPr>
        <w:rPr>
          <w:rFonts w:ascii="宋体" w:hAnsi="宋体"/>
          <w:color w:val="auto"/>
          <w:sz w:val="20"/>
        </w:rPr>
      </w:pPr>
    </w:p>
    <w:p w:rsidR="00395BDC" w:rsidRDefault="0027559C">
      <w:pPr>
        <w:jc w:val="center"/>
        <w:rPr>
          <w:rFonts w:ascii="宋体" w:hAnsi="宋体"/>
          <w:b/>
          <w:color w:val="auto"/>
          <w:sz w:val="44"/>
          <w:szCs w:val="44"/>
        </w:rPr>
      </w:pPr>
      <w:r>
        <w:rPr>
          <w:rFonts w:ascii="宋体" w:hAnsi="宋体" w:hint="eastAsia"/>
          <w:b/>
          <w:color w:val="auto"/>
          <w:sz w:val="44"/>
          <w:szCs w:val="44"/>
        </w:rPr>
        <w:t>投标文件</w:t>
      </w:r>
    </w:p>
    <w:p w:rsidR="00395BDC" w:rsidRDefault="00395BDC">
      <w:pPr>
        <w:jc w:val="center"/>
        <w:rPr>
          <w:rFonts w:ascii="宋体" w:hAnsi="宋体"/>
          <w:color w:val="auto"/>
          <w:sz w:val="32"/>
          <w:szCs w:val="32"/>
        </w:rPr>
      </w:pPr>
    </w:p>
    <w:p w:rsidR="00395BDC" w:rsidRDefault="00395BDC">
      <w:pPr>
        <w:jc w:val="center"/>
        <w:rPr>
          <w:rFonts w:ascii="宋体" w:hAnsi="宋体"/>
          <w:color w:val="auto"/>
          <w:sz w:val="44"/>
          <w:szCs w:val="44"/>
        </w:rPr>
      </w:pPr>
    </w:p>
    <w:p w:rsidR="00395BDC" w:rsidRDefault="0027559C">
      <w:pPr>
        <w:jc w:val="center"/>
        <w:rPr>
          <w:rFonts w:ascii="宋体" w:hAnsi="宋体"/>
          <w:color w:val="auto"/>
          <w:sz w:val="32"/>
          <w:szCs w:val="32"/>
        </w:rPr>
      </w:pPr>
      <w:r>
        <w:rPr>
          <w:rFonts w:ascii="宋体" w:hAnsi="宋体" w:hint="eastAsia"/>
          <w:color w:val="auto"/>
          <w:sz w:val="32"/>
          <w:szCs w:val="32"/>
          <w:u w:val="single"/>
        </w:rPr>
        <w:t xml:space="preserve">        </w:t>
      </w:r>
      <w:r>
        <w:rPr>
          <w:rFonts w:ascii="宋体" w:hAnsi="宋体"/>
          <w:color w:val="auto"/>
          <w:sz w:val="32"/>
          <w:szCs w:val="32"/>
        </w:rPr>
        <w:t>项目名称</w:t>
      </w:r>
    </w:p>
    <w:p w:rsidR="00395BDC" w:rsidRDefault="0027559C">
      <w:pPr>
        <w:rPr>
          <w:rFonts w:ascii="宋体" w:hAnsi="宋体"/>
          <w:color w:val="auto"/>
          <w:sz w:val="28"/>
          <w:szCs w:val="28"/>
        </w:rPr>
      </w:pPr>
      <w:r>
        <w:rPr>
          <w:rFonts w:ascii="宋体" w:hAnsi="宋体" w:hint="eastAsia"/>
          <w:color w:val="auto"/>
          <w:sz w:val="28"/>
          <w:szCs w:val="28"/>
        </w:rPr>
        <w:t xml:space="preserve"> </w:t>
      </w: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395BDC">
      <w:pPr>
        <w:rPr>
          <w:rFonts w:ascii="宋体" w:hAnsi="宋体"/>
          <w:color w:val="auto"/>
          <w:sz w:val="28"/>
          <w:szCs w:val="28"/>
        </w:rPr>
      </w:pPr>
    </w:p>
    <w:p w:rsidR="00395BDC" w:rsidRDefault="0027559C">
      <w:pPr>
        <w:jc w:val="center"/>
        <w:rPr>
          <w:rFonts w:ascii="宋体" w:hAnsi="宋体"/>
          <w:color w:val="auto"/>
          <w:sz w:val="28"/>
          <w:szCs w:val="28"/>
          <w:u w:val="single"/>
        </w:rPr>
      </w:pPr>
      <w:r>
        <w:rPr>
          <w:rFonts w:ascii="宋体" w:hAnsi="宋体"/>
          <w:color w:val="auto"/>
          <w:sz w:val="28"/>
          <w:szCs w:val="28"/>
        </w:rPr>
        <w:t>投标人：</w:t>
      </w:r>
      <w:r>
        <w:rPr>
          <w:rFonts w:ascii="宋体" w:hAnsi="宋体"/>
          <w:color w:val="auto"/>
          <w:sz w:val="28"/>
          <w:szCs w:val="28"/>
          <w:u w:val="single"/>
        </w:rPr>
        <w:t xml:space="preserve">                     </w:t>
      </w:r>
      <w:r>
        <w:rPr>
          <w:rFonts w:ascii="宋体" w:hAnsi="宋体" w:hint="eastAsia"/>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rsidR="00395BDC" w:rsidRDefault="0027559C">
      <w:pPr>
        <w:jc w:val="center"/>
        <w:rPr>
          <w:rFonts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r>
        <w:rPr>
          <w:rFonts w:ascii="宋体" w:hAnsi="宋体" w:hint="eastAsia"/>
          <w:color w:val="auto"/>
          <w:sz w:val="28"/>
          <w:szCs w:val="28"/>
        </w:rPr>
        <w:t>或盖章</w:t>
      </w:r>
      <w:r>
        <w:rPr>
          <w:rFonts w:ascii="宋体" w:hAnsi="宋体"/>
          <w:color w:val="auto"/>
          <w:sz w:val="28"/>
          <w:szCs w:val="28"/>
        </w:rPr>
        <w:t>）</w:t>
      </w:r>
    </w:p>
    <w:p w:rsidR="00395BDC" w:rsidRDefault="0027559C">
      <w:pPr>
        <w:jc w:val="center"/>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rsidR="00395BDC" w:rsidRDefault="00395BDC">
      <w:pPr>
        <w:spacing w:line="400" w:lineRule="exact"/>
        <w:ind w:firstLineChars="900" w:firstLine="3253"/>
        <w:rPr>
          <w:rFonts w:ascii="宋体" w:hAnsi="宋体"/>
          <w:b/>
          <w:color w:val="auto"/>
          <w:sz w:val="36"/>
          <w:szCs w:val="36"/>
        </w:rPr>
      </w:pPr>
    </w:p>
    <w:p w:rsidR="00395BDC" w:rsidRDefault="00395BDC">
      <w:pPr>
        <w:spacing w:line="400" w:lineRule="exact"/>
        <w:ind w:firstLineChars="900" w:firstLine="3253"/>
        <w:rPr>
          <w:rFonts w:ascii="宋体" w:hAnsi="宋体"/>
          <w:b/>
          <w:color w:val="auto"/>
          <w:sz w:val="36"/>
          <w:szCs w:val="36"/>
        </w:rPr>
      </w:pPr>
    </w:p>
    <w:p w:rsidR="00395BDC" w:rsidRDefault="0027559C">
      <w:pPr>
        <w:rPr>
          <w:rFonts w:ascii="宋体" w:hAnsi="宋体"/>
          <w:b/>
          <w:color w:val="auto"/>
          <w:sz w:val="36"/>
          <w:szCs w:val="36"/>
        </w:rPr>
      </w:pPr>
      <w:r>
        <w:rPr>
          <w:rFonts w:ascii="宋体" w:hAnsi="宋体" w:hint="eastAsia"/>
          <w:b/>
          <w:color w:val="auto"/>
          <w:sz w:val="36"/>
          <w:szCs w:val="36"/>
        </w:rPr>
        <w:br w:type="page"/>
      </w:r>
    </w:p>
    <w:p w:rsidR="00395BDC" w:rsidRDefault="0027559C">
      <w:pPr>
        <w:spacing w:line="400" w:lineRule="exact"/>
        <w:ind w:firstLineChars="900" w:firstLine="3253"/>
        <w:rPr>
          <w:rFonts w:ascii="宋体" w:hAnsi="宋体"/>
          <w:b/>
          <w:color w:val="auto"/>
          <w:sz w:val="36"/>
          <w:szCs w:val="36"/>
        </w:rPr>
      </w:pPr>
      <w:r>
        <w:rPr>
          <w:rFonts w:ascii="宋体" w:hAnsi="宋体" w:hint="eastAsia"/>
          <w:b/>
          <w:color w:val="auto"/>
          <w:sz w:val="36"/>
          <w:szCs w:val="36"/>
        </w:rPr>
        <w:lastRenderedPageBreak/>
        <w:t>目</w:t>
      </w:r>
      <w:r>
        <w:rPr>
          <w:rFonts w:ascii="宋体" w:hAnsi="宋体" w:hint="eastAsia"/>
          <w:b/>
          <w:color w:val="auto"/>
          <w:sz w:val="36"/>
          <w:szCs w:val="36"/>
        </w:rPr>
        <w:t xml:space="preserve">   </w:t>
      </w:r>
      <w:r>
        <w:rPr>
          <w:rFonts w:ascii="宋体" w:hAnsi="宋体" w:hint="eastAsia"/>
          <w:b/>
          <w:color w:val="auto"/>
          <w:sz w:val="36"/>
          <w:szCs w:val="36"/>
        </w:rPr>
        <w:t>录</w:t>
      </w:r>
    </w:p>
    <w:p w:rsidR="00395BDC" w:rsidRDefault="00395BDC">
      <w:pPr>
        <w:spacing w:line="400" w:lineRule="exact"/>
        <w:ind w:firstLineChars="935" w:firstLine="4130"/>
        <w:rPr>
          <w:rFonts w:ascii="宋体" w:hAnsi="宋体"/>
          <w:b/>
          <w:color w:val="auto"/>
          <w:sz w:val="44"/>
          <w:szCs w:val="44"/>
        </w:rPr>
      </w:pP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1</w:t>
      </w:r>
      <w:r>
        <w:rPr>
          <w:rFonts w:ascii="宋体" w:hAnsi="宋体" w:hint="eastAsia"/>
          <w:bCs/>
          <w:color w:val="auto"/>
          <w:szCs w:val="21"/>
        </w:rPr>
        <w:t>）法定代表人身份证明及其有效身份证复印件（或法定代表授权委托书及其有效身份证复印件）（格式见附件）；</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2</w:t>
      </w:r>
      <w:r>
        <w:rPr>
          <w:rFonts w:ascii="宋体" w:hAnsi="宋体" w:hint="eastAsia"/>
          <w:bCs/>
          <w:color w:val="auto"/>
          <w:szCs w:val="21"/>
        </w:rPr>
        <w:t>）诚信投标承诺书（格式见附件）；</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3</w:t>
      </w:r>
      <w:r>
        <w:rPr>
          <w:rFonts w:ascii="宋体" w:hAnsi="宋体" w:hint="eastAsia"/>
          <w:bCs/>
          <w:color w:val="auto"/>
          <w:szCs w:val="21"/>
        </w:rPr>
        <w:t>）投标人有效的营业执照；</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4</w:t>
      </w:r>
      <w:r>
        <w:rPr>
          <w:rFonts w:ascii="宋体" w:hAnsi="宋体" w:hint="eastAsia"/>
          <w:bCs/>
          <w:color w:val="auto"/>
          <w:szCs w:val="21"/>
        </w:rPr>
        <w:t>）通过中国证券监督管理委员会备案的证明材料；</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5</w:t>
      </w:r>
      <w:r>
        <w:rPr>
          <w:rFonts w:ascii="宋体" w:hAnsi="宋体" w:hint="eastAsia"/>
          <w:bCs/>
          <w:color w:val="auto"/>
          <w:szCs w:val="21"/>
        </w:rPr>
        <w:t>）服务承诺书（格式见附件）</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6</w:t>
      </w:r>
      <w:r>
        <w:rPr>
          <w:rFonts w:ascii="宋体" w:hAnsi="宋体" w:hint="eastAsia"/>
          <w:bCs/>
          <w:color w:val="auto"/>
          <w:szCs w:val="21"/>
        </w:rPr>
        <w:t>）开标一览表（格式见附件）；</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7</w:t>
      </w:r>
      <w:r>
        <w:rPr>
          <w:rFonts w:ascii="宋体" w:hAnsi="宋体" w:hint="eastAsia"/>
          <w:bCs/>
          <w:color w:val="auto"/>
          <w:szCs w:val="21"/>
        </w:rPr>
        <w:t>）投标函（格式见附件）</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8</w:t>
      </w:r>
      <w:r>
        <w:rPr>
          <w:rFonts w:ascii="宋体" w:hAnsi="宋体" w:hint="eastAsia"/>
          <w:bCs/>
          <w:color w:val="auto"/>
          <w:szCs w:val="21"/>
        </w:rPr>
        <w:t>）招标文件中要求的评分评审所需的证明材料；</w:t>
      </w:r>
    </w:p>
    <w:p w:rsidR="00395BDC" w:rsidRDefault="0027559C">
      <w:pPr>
        <w:spacing w:line="480" w:lineRule="exact"/>
        <w:ind w:firstLineChars="200" w:firstLine="420"/>
        <w:rPr>
          <w:rFonts w:ascii="宋体" w:hAnsi="宋体"/>
          <w:bCs/>
          <w:color w:val="auto"/>
          <w:szCs w:val="21"/>
        </w:rPr>
      </w:pPr>
      <w:r>
        <w:rPr>
          <w:rFonts w:ascii="宋体" w:hAnsi="宋体" w:hint="eastAsia"/>
          <w:bCs/>
          <w:color w:val="auto"/>
          <w:szCs w:val="21"/>
        </w:rPr>
        <w:t>（</w:t>
      </w:r>
      <w:r>
        <w:rPr>
          <w:rFonts w:ascii="宋体" w:hAnsi="宋体" w:hint="eastAsia"/>
          <w:bCs/>
          <w:color w:val="auto"/>
          <w:szCs w:val="21"/>
        </w:rPr>
        <w:t>9</w:t>
      </w:r>
      <w:r>
        <w:rPr>
          <w:rFonts w:ascii="宋体" w:hAnsi="宋体" w:hint="eastAsia"/>
          <w:bCs/>
          <w:color w:val="auto"/>
          <w:szCs w:val="21"/>
        </w:rPr>
        <w:t>）投标人认为需要提供的其他证明材料（如有）。</w:t>
      </w:r>
    </w:p>
    <w:p w:rsidR="00395BDC" w:rsidRDefault="00395BDC">
      <w:pPr>
        <w:spacing w:line="480" w:lineRule="exact"/>
        <w:ind w:firstLineChars="200" w:firstLine="420"/>
        <w:rPr>
          <w:rFonts w:ascii="宋体" w:hAnsi="宋体"/>
          <w:bCs/>
          <w:color w:val="auto"/>
          <w:szCs w:val="21"/>
        </w:rPr>
      </w:pPr>
    </w:p>
    <w:p w:rsidR="00395BDC" w:rsidRDefault="0027559C">
      <w:pPr>
        <w:spacing w:line="480" w:lineRule="exact"/>
        <w:ind w:firstLineChars="300" w:firstLine="632"/>
        <w:rPr>
          <w:rFonts w:ascii="宋体" w:hAnsi="宋体" w:cs="宋体"/>
          <w:b/>
          <w:color w:val="auto"/>
          <w:szCs w:val="21"/>
        </w:rPr>
      </w:pPr>
      <w:r>
        <w:rPr>
          <w:rFonts w:ascii="宋体" w:hAnsi="宋体" w:hint="eastAsia"/>
          <w:b/>
          <w:color w:val="auto"/>
          <w:szCs w:val="21"/>
        </w:rPr>
        <w:t>以上资料均须按顺序装订并每页加盖公章（投标文件正、副本须每页加盖公章），投标人所提交的文件的完整与否，直接影响投标人的评价，否则造成的一切风险均由投标人自行承担。</w:t>
      </w:r>
    </w:p>
    <w:p w:rsidR="00395BDC" w:rsidRDefault="00395BDC">
      <w:pPr>
        <w:spacing w:line="400" w:lineRule="exact"/>
        <w:ind w:firstLineChars="200" w:firstLine="562"/>
        <w:rPr>
          <w:rFonts w:ascii="宋体" w:hAnsi="宋体"/>
          <w:b/>
          <w:color w:val="auto"/>
          <w:sz w:val="28"/>
          <w:szCs w:val="28"/>
        </w:rPr>
      </w:pPr>
    </w:p>
    <w:p w:rsidR="00395BDC" w:rsidRDefault="00395BDC">
      <w:pPr>
        <w:pStyle w:val="af"/>
      </w:pPr>
    </w:p>
    <w:p w:rsidR="00395BDC" w:rsidRDefault="00395BDC">
      <w:pPr>
        <w:pStyle w:val="af"/>
      </w:pPr>
    </w:p>
    <w:p w:rsidR="00395BDC" w:rsidRDefault="00395BDC">
      <w:pPr>
        <w:pStyle w:val="af"/>
      </w:pPr>
    </w:p>
    <w:p w:rsidR="00395BDC" w:rsidRDefault="00395BDC">
      <w:pPr>
        <w:spacing w:line="400" w:lineRule="exact"/>
        <w:ind w:firstLineChars="200" w:firstLine="562"/>
        <w:rPr>
          <w:rFonts w:ascii="宋体" w:hAnsi="宋体"/>
          <w:b/>
          <w:color w:val="auto"/>
          <w:sz w:val="28"/>
          <w:szCs w:val="28"/>
        </w:rPr>
      </w:pPr>
    </w:p>
    <w:p w:rsidR="00395BDC" w:rsidRDefault="0027559C">
      <w:pPr>
        <w:pageBreakBefore/>
        <w:spacing w:line="360" w:lineRule="auto"/>
        <w:rPr>
          <w:b/>
          <w:color w:val="auto"/>
          <w:sz w:val="28"/>
          <w:szCs w:val="28"/>
        </w:rPr>
      </w:pPr>
      <w:r>
        <w:rPr>
          <w:rFonts w:hint="eastAsia"/>
          <w:b/>
          <w:color w:val="auto"/>
          <w:sz w:val="28"/>
          <w:szCs w:val="28"/>
        </w:rPr>
        <w:lastRenderedPageBreak/>
        <w:t>附件</w:t>
      </w:r>
      <w:r>
        <w:rPr>
          <w:rFonts w:hint="eastAsia"/>
          <w:b/>
          <w:color w:val="auto"/>
          <w:sz w:val="28"/>
          <w:szCs w:val="28"/>
        </w:rPr>
        <w:t>1</w:t>
      </w:r>
    </w:p>
    <w:p w:rsidR="00395BDC" w:rsidRDefault="0027559C">
      <w:pPr>
        <w:spacing w:line="360" w:lineRule="auto"/>
        <w:ind w:left="720"/>
        <w:jc w:val="center"/>
        <w:rPr>
          <w:rFonts w:ascii="宋体"/>
          <w:b/>
          <w:color w:val="auto"/>
          <w:sz w:val="28"/>
          <w:szCs w:val="28"/>
        </w:rPr>
      </w:pPr>
      <w:r>
        <w:rPr>
          <w:rFonts w:hint="eastAsia"/>
          <w:b/>
          <w:color w:val="auto"/>
          <w:sz w:val="28"/>
          <w:szCs w:val="28"/>
        </w:rPr>
        <w:t>法定代表人身份证明或授权委托书</w:t>
      </w:r>
    </w:p>
    <w:p w:rsidR="00395BDC" w:rsidRDefault="0027559C" w:rsidP="001F7BFF">
      <w:pPr>
        <w:pStyle w:val="afb"/>
        <w:spacing w:beforeLines="50" w:afterLines="50" w:line="480" w:lineRule="exact"/>
        <w:ind w:firstLineChars="75" w:firstLine="180"/>
        <w:rPr>
          <w:rFonts w:ascii="宋体"/>
          <w:b/>
          <w:color w:val="auto"/>
          <w:sz w:val="24"/>
          <w:szCs w:val="24"/>
        </w:rPr>
      </w:pPr>
      <w:r>
        <w:rPr>
          <w:rFonts w:ascii="宋体" w:hint="eastAsia"/>
          <w:color w:val="auto"/>
          <w:sz w:val="24"/>
          <w:szCs w:val="24"/>
        </w:rPr>
        <w:t>1</w:t>
      </w:r>
      <w:r>
        <w:rPr>
          <w:rFonts w:ascii="宋体" w:hint="eastAsia"/>
          <w:color w:val="auto"/>
          <w:sz w:val="24"/>
          <w:szCs w:val="24"/>
        </w:rPr>
        <w:t>、法定代表人身份证明</w:t>
      </w:r>
    </w:p>
    <w:p w:rsidR="00395BDC" w:rsidRDefault="0027559C">
      <w:pPr>
        <w:spacing w:line="480" w:lineRule="exact"/>
        <w:ind w:firstLineChars="200" w:firstLine="480"/>
        <w:rPr>
          <w:rFonts w:ascii="宋体"/>
          <w:color w:val="auto"/>
          <w:sz w:val="24"/>
        </w:rPr>
      </w:pPr>
      <w:r>
        <w:rPr>
          <w:rFonts w:ascii="宋体" w:hint="eastAsia"/>
          <w:color w:val="auto"/>
          <w:sz w:val="24"/>
        </w:rPr>
        <w:t>投标人名称：</w:t>
      </w:r>
      <w:r>
        <w:rPr>
          <w:rFonts w:ascii="宋体" w:hint="eastAsia"/>
          <w:color w:val="auto"/>
          <w:sz w:val="24"/>
          <w:u w:val="single"/>
        </w:rPr>
        <w:t xml:space="preserve">                                </w:t>
      </w:r>
      <w:r>
        <w:rPr>
          <w:rFonts w:ascii="宋体" w:hint="eastAsia"/>
          <w:color w:val="auto"/>
          <w:sz w:val="24"/>
        </w:rPr>
        <w:t xml:space="preserve"> </w:t>
      </w:r>
    </w:p>
    <w:p w:rsidR="00395BDC" w:rsidRDefault="0027559C">
      <w:pPr>
        <w:spacing w:line="480" w:lineRule="exact"/>
        <w:ind w:firstLineChars="200" w:firstLine="480"/>
        <w:rPr>
          <w:rFonts w:ascii="宋体"/>
          <w:color w:val="auto"/>
          <w:sz w:val="24"/>
        </w:rPr>
      </w:pPr>
      <w:r>
        <w:rPr>
          <w:rFonts w:ascii="宋体" w:hint="eastAsia"/>
          <w:color w:val="auto"/>
          <w:sz w:val="24"/>
        </w:rPr>
        <w:t>单位性质：</w:t>
      </w:r>
      <w:r>
        <w:rPr>
          <w:rFonts w:ascii="宋体" w:hint="eastAsia"/>
          <w:color w:val="auto"/>
          <w:sz w:val="24"/>
        </w:rPr>
        <w:t xml:space="preserve"> </w:t>
      </w:r>
      <w:r>
        <w:rPr>
          <w:rFonts w:ascii="宋体" w:hint="eastAsia"/>
          <w:color w:val="auto"/>
          <w:sz w:val="24"/>
          <w:u w:val="single"/>
        </w:rPr>
        <w:t xml:space="preserve">                                  </w:t>
      </w:r>
      <w:r>
        <w:rPr>
          <w:rFonts w:ascii="宋体" w:hint="eastAsia"/>
          <w:color w:val="auto"/>
          <w:sz w:val="24"/>
        </w:rPr>
        <w:t xml:space="preserve"> </w:t>
      </w:r>
    </w:p>
    <w:p w:rsidR="00395BDC" w:rsidRDefault="0027559C">
      <w:pPr>
        <w:spacing w:line="480" w:lineRule="exact"/>
        <w:ind w:firstLineChars="200" w:firstLine="480"/>
        <w:rPr>
          <w:rFonts w:ascii="宋体"/>
          <w:color w:val="auto"/>
          <w:sz w:val="24"/>
        </w:rPr>
      </w:pPr>
      <w:r>
        <w:rPr>
          <w:rFonts w:ascii="宋体" w:hint="eastAsia"/>
          <w:color w:val="auto"/>
          <w:sz w:val="24"/>
        </w:rPr>
        <w:t>地</w:t>
      </w:r>
      <w:r>
        <w:rPr>
          <w:rFonts w:ascii="宋体" w:hint="eastAsia"/>
          <w:color w:val="auto"/>
          <w:sz w:val="24"/>
        </w:rPr>
        <w:t xml:space="preserve">    </w:t>
      </w:r>
      <w:r>
        <w:rPr>
          <w:rFonts w:ascii="宋体" w:hint="eastAsia"/>
          <w:color w:val="auto"/>
          <w:sz w:val="24"/>
        </w:rPr>
        <w:t>址：</w:t>
      </w:r>
      <w:r>
        <w:rPr>
          <w:rFonts w:ascii="宋体" w:hint="eastAsia"/>
          <w:color w:val="auto"/>
          <w:sz w:val="24"/>
          <w:u w:val="single"/>
        </w:rPr>
        <w:t xml:space="preserve">                                   </w:t>
      </w:r>
      <w:r>
        <w:rPr>
          <w:rFonts w:ascii="宋体" w:hint="eastAsia"/>
          <w:color w:val="auto"/>
          <w:sz w:val="24"/>
        </w:rPr>
        <w:t xml:space="preserve"> </w:t>
      </w:r>
    </w:p>
    <w:p w:rsidR="00395BDC" w:rsidRDefault="0027559C">
      <w:pPr>
        <w:spacing w:line="480" w:lineRule="exact"/>
        <w:ind w:firstLineChars="200" w:firstLine="480"/>
        <w:rPr>
          <w:rFonts w:ascii="宋体"/>
          <w:color w:val="auto"/>
          <w:sz w:val="24"/>
        </w:rPr>
      </w:pPr>
      <w:r>
        <w:rPr>
          <w:rFonts w:ascii="宋体" w:hint="eastAsia"/>
          <w:color w:val="auto"/>
          <w:sz w:val="24"/>
        </w:rPr>
        <w:t>成立时间：</w:t>
      </w:r>
      <w:r>
        <w:rPr>
          <w:rFonts w:ascii="宋体" w:hint="eastAsia"/>
          <w:color w:val="auto"/>
          <w:sz w:val="24"/>
          <w:u w:val="single"/>
        </w:rPr>
        <w:t xml:space="preserve">        </w:t>
      </w:r>
      <w:r>
        <w:rPr>
          <w:rFonts w:ascii="宋体" w:hint="eastAsia"/>
          <w:color w:val="auto"/>
          <w:sz w:val="24"/>
        </w:rPr>
        <w:t>年</w:t>
      </w:r>
      <w:r>
        <w:rPr>
          <w:rFonts w:ascii="宋体" w:hint="eastAsia"/>
          <w:color w:val="auto"/>
          <w:sz w:val="24"/>
          <w:u w:val="single"/>
        </w:rPr>
        <w:t xml:space="preserve">        </w:t>
      </w:r>
      <w:r>
        <w:rPr>
          <w:rFonts w:ascii="宋体" w:hint="eastAsia"/>
          <w:color w:val="auto"/>
          <w:sz w:val="24"/>
        </w:rPr>
        <w:t>月</w:t>
      </w:r>
      <w:r>
        <w:rPr>
          <w:rFonts w:ascii="宋体" w:hint="eastAsia"/>
          <w:color w:val="auto"/>
          <w:sz w:val="24"/>
          <w:u w:val="single"/>
        </w:rPr>
        <w:t xml:space="preserve">       </w:t>
      </w:r>
      <w:r>
        <w:rPr>
          <w:rFonts w:ascii="宋体" w:hint="eastAsia"/>
          <w:color w:val="auto"/>
          <w:sz w:val="24"/>
        </w:rPr>
        <w:t xml:space="preserve"> </w:t>
      </w:r>
      <w:r>
        <w:rPr>
          <w:rFonts w:ascii="宋体" w:hint="eastAsia"/>
          <w:color w:val="auto"/>
          <w:sz w:val="24"/>
        </w:rPr>
        <w:t>日</w:t>
      </w:r>
    </w:p>
    <w:p w:rsidR="00395BDC" w:rsidRDefault="0027559C">
      <w:pPr>
        <w:spacing w:line="480" w:lineRule="exact"/>
        <w:ind w:firstLineChars="200" w:firstLine="480"/>
        <w:rPr>
          <w:rFonts w:ascii="宋体"/>
          <w:color w:val="auto"/>
          <w:sz w:val="24"/>
        </w:rPr>
      </w:pPr>
      <w:r>
        <w:rPr>
          <w:rFonts w:ascii="宋体" w:hint="eastAsia"/>
          <w:color w:val="auto"/>
          <w:sz w:val="24"/>
        </w:rPr>
        <w:t>经营期限：</w:t>
      </w:r>
      <w:r>
        <w:rPr>
          <w:rFonts w:ascii="宋体" w:hint="eastAsia"/>
          <w:color w:val="auto"/>
          <w:sz w:val="24"/>
          <w:u w:val="single"/>
        </w:rPr>
        <w:t xml:space="preserve">                                </w:t>
      </w:r>
      <w:r>
        <w:rPr>
          <w:rFonts w:ascii="宋体" w:hint="eastAsia"/>
          <w:color w:val="auto"/>
          <w:sz w:val="24"/>
        </w:rPr>
        <w:t xml:space="preserve"> </w:t>
      </w:r>
    </w:p>
    <w:p w:rsidR="00395BDC" w:rsidRDefault="0027559C">
      <w:pPr>
        <w:spacing w:line="480" w:lineRule="exact"/>
        <w:ind w:firstLineChars="200" w:firstLine="1440"/>
        <w:rPr>
          <w:rFonts w:ascii="宋体"/>
          <w:color w:val="auto"/>
          <w:sz w:val="24"/>
        </w:rPr>
      </w:pPr>
      <w:r>
        <w:rPr>
          <w:rFonts w:ascii="宋体" w:hint="eastAsia"/>
          <w:color w:val="auto"/>
          <w:spacing w:val="240"/>
          <w:sz w:val="24"/>
        </w:rPr>
        <w:t>姓</w:t>
      </w:r>
      <w:r>
        <w:rPr>
          <w:rFonts w:ascii="宋体" w:hint="eastAsia"/>
          <w:color w:val="auto"/>
          <w:sz w:val="24"/>
        </w:rPr>
        <w:t>名：</w:t>
      </w:r>
      <w:r>
        <w:rPr>
          <w:rFonts w:ascii="宋体" w:hint="eastAsia"/>
          <w:color w:val="auto"/>
          <w:sz w:val="24"/>
          <w:u w:val="single"/>
        </w:rPr>
        <w:t xml:space="preserve">           </w:t>
      </w:r>
      <w:r>
        <w:rPr>
          <w:rFonts w:ascii="宋体" w:hint="eastAsia"/>
          <w:color w:val="auto"/>
          <w:sz w:val="24"/>
        </w:rPr>
        <w:t>性别：</w:t>
      </w:r>
      <w:r>
        <w:rPr>
          <w:rFonts w:ascii="宋体" w:hint="eastAsia"/>
          <w:color w:val="auto"/>
          <w:sz w:val="24"/>
          <w:u w:val="single"/>
        </w:rPr>
        <w:t xml:space="preserve">        </w:t>
      </w:r>
      <w:r>
        <w:rPr>
          <w:rFonts w:ascii="宋体" w:hint="eastAsia"/>
          <w:color w:val="auto"/>
          <w:sz w:val="24"/>
        </w:rPr>
        <w:t>年龄：</w:t>
      </w:r>
      <w:r>
        <w:rPr>
          <w:rFonts w:ascii="宋体" w:hint="eastAsia"/>
          <w:color w:val="auto"/>
          <w:sz w:val="24"/>
          <w:u w:val="single"/>
        </w:rPr>
        <w:t xml:space="preserve">     </w:t>
      </w:r>
      <w:r>
        <w:rPr>
          <w:rFonts w:ascii="宋体" w:hint="eastAsia"/>
          <w:color w:val="auto"/>
          <w:sz w:val="24"/>
        </w:rPr>
        <w:t>职务：</w:t>
      </w:r>
      <w:r>
        <w:rPr>
          <w:rFonts w:ascii="宋体" w:hint="eastAsia"/>
          <w:color w:val="auto"/>
          <w:sz w:val="24"/>
          <w:u w:val="single"/>
        </w:rPr>
        <w:t xml:space="preserve">       </w:t>
      </w:r>
    </w:p>
    <w:p w:rsidR="00395BDC" w:rsidRDefault="0027559C">
      <w:pPr>
        <w:spacing w:line="480" w:lineRule="exact"/>
        <w:ind w:firstLineChars="200" w:firstLine="480"/>
        <w:rPr>
          <w:rFonts w:ascii="宋体"/>
          <w:color w:val="auto"/>
          <w:sz w:val="24"/>
        </w:rPr>
      </w:pPr>
      <w:r>
        <w:rPr>
          <w:rFonts w:ascii="宋体" w:hint="eastAsia"/>
          <w:color w:val="auto"/>
          <w:sz w:val="24"/>
        </w:rPr>
        <w:t>系</w:t>
      </w:r>
      <w:r>
        <w:rPr>
          <w:rFonts w:ascii="宋体" w:hint="eastAsia"/>
          <w:color w:val="auto"/>
          <w:sz w:val="24"/>
          <w:u w:val="single"/>
        </w:rPr>
        <w:t xml:space="preserve">                                </w:t>
      </w:r>
      <w:r>
        <w:rPr>
          <w:rFonts w:ascii="宋体" w:hint="eastAsia"/>
          <w:color w:val="auto"/>
          <w:sz w:val="24"/>
        </w:rPr>
        <w:t>（投标人名称）的法定代表人。</w:t>
      </w:r>
    </w:p>
    <w:p w:rsidR="00395BDC" w:rsidRDefault="0027559C">
      <w:pPr>
        <w:spacing w:line="480" w:lineRule="exact"/>
        <w:ind w:firstLineChars="400" w:firstLine="960"/>
        <w:rPr>
          <w:rFonts w:ascii="宋体"/>
          <w:color w:val="auto"/>
          <w:sz w:val="24"/>
        </w:rPr>
      </w:pPr>
      <w:r>
        <w:rPr>
          <w:rFonts w:ascii="宋体" w:hint="eastAsia"/>
          <w:color w:val="auto"/>
          <w:sz w:val="24"/>
        </w:rPr>
        <w:t>特此证明。</w:t>
      </w:r>
    </w:p>
    <w:p w:rsidR="00395BDC" w:rsidRDefault="0027559C">
      <w:pPr>
        <w:spacing w:line="360" w:lineRule="auto"/>
        <w:ind w:firstLineChars="1450" w:firstLine="3480"/>
        <w:rPr>
          <w:rFonts w:ascii="宋体"/>
          <w:color w:val="auto"/>
          <w:sz w:val="24"/>
        </w:rPr>
      </w:pPr>
      <w:r>
        <w:rPr>
          <w:rFonts w:ascii="宋体" w:hint="eastAsia"/>
          <w:color w:val="auto"/>
          <w:sz w:val="24"/>
        </w:rPr>
        <w:t>投标人：</w:t>
      </w:r>
      <w:r>
        <w:rPr>
          <w:rFonts w:ascii="宋体" w:hint="eastAsia"/>
          <w:color w:val="auto"/>
          <w:sz w:val="24"/>
          <w:u w:val="single"/>
        </w:rPr>
        <w:t xml:space="preserve">  </w:t>
      </w:r>
      <w:r>
        <w:rPr>
          <w:rFonts w:ascii="宋体" w:hint="eastAsia"/>
          <w:color w:val="auto"/>
          <w:sz w:val="24"/>
          <w:u w:val="single"/>
        </w:rPr>
        <w:t xml:space="preserve">               </w:t>
      </w:r>
      <w:r>
        <w:rPr>
          <w:rFonts w:ascii="宋体" w:hint="eastAsia"/>
          <w:color w:val="auto"/>
          <w:sz w:val="24"/>
        </w:rPr>
        <w:t>（盖单位章）</w:t>
      </w:r>
    </w:p>
    <w:p w:rsidR="00395BDC" w:rsidRDefault="0027559C">
      <w:pPr>
        <w:spacing w:line="360" w:lineRule="auto"/>
        <w:rPr>
          <w:rFonts w:ascii="宋体"/>
          <w:color w:val="auto"/>
          <w:sz w:val="24"/>
        </w:rPr>
      </w:pPr>
      <w:r>
        <w:rPr>
          <w:rFonts w:ascii="宋体" w:hint="eastAsia"/>
          <w:color w:val="auto"/>
          <w:sz w:val="24"/>
        </w:rPr>
        <w:t xml:space="preserve">                                        </w:t>
      </w:r>
      <w:r>
        <w:rPr>
          <w:rFonts w:ascii="宋体" w:hint="eastAsia"/>
          <w:color w:val="auto"/>
          <w:sz w:val="24"/>
        </w:rPr>
        <w:t>年</w:t>
      </w:r>
      <w:r>
        <w:rPr>
          <w:rFonts w:ascii="宋体" w:hint="eastAsia"/>
          <w:color w:val="auto"/>
          <w:sz w:val="24"/>
        </w:rPr>
        <w:t xml:space="preserve">    </w:t>
      </w:r>
      <w:r>
        <w:rPr>
          <w:rFonts w:ascii="宋体" w:hint="eastAsia"/>
          <w:color w:val="auto"/>
          <w:sz w:val="24"/>
        </w:rPr>
        <w:t>月</w:t>
      </w:r>
      <w:r>
        <w:rPr>
          <w:rFonts w:ascii="宋体" w:hint="eastAsia"/>
          <w:color w:val="auto"/>
          <w:sz w:val="24"/>
        </w:rPr>
        <w:t xml:space="preserve">     </w:t>
      </w:r>
      <w:r>
        <w:rPr>
          <w:rFonts w:ascii="宋体" w:hint="eastAsia"/>
          <w:color w:val="auto"/>
          <w:sz w:val="24"/>
        </w:rPr>
        <w:t>日</w:t>
      </w:r>
    </w:p>
    <w:p w:rsidR="00395BDC" w:rsidRDefault="0027559C">
      <w:pPr>
        <w:spacing w:line="360" w:lineRule="auto"/>
        <w:jc w:val="center"/>
        <w:rPr>
          <w:rFonts w:ascii="宋体"/>
          <w:color w:val="auto"/>
          <w:sz w:val="28"/>
          <w:szCs w:val="28"/>
        </w:rPr>
      </w:pPr>
      <w:r>
        <w:rPr>
          <w:rFonts w:ascii="宋体" w:hint="eastAsia"/>
          <w:color w:val="auto"/>
          <w:sz w:val="28"/>
          <w:szCs w:val="28"/>
        </w:rPr>
        <w:t>2</w:t>
      </w:r>
      <w:r>
        <w:rPr>
          <w:rFonts w:ascii="宋体" w:hint="eastAsia"/>
          <w:color w:val="auto"/>
          <w:sz w:val="28"/>
          <w:szCs w:val="28"/>
        </w:rPr>
        <w:t>、授权委托书</w:t>
      </w:r>
    </w:p>
    <w:p w:rsidR="00395BDC" w:rsidRDefault="0027559C">
      <w:pPr>
        <w:spacing w:line="480" w:lineRule="exact"/>
        <w:ind w:firstLineChars="200" w:firstLine="480"/>
        <w:rPr>
          <w:rFonts w:ascii="宋体"/>
          <w:color w:val="auto"/>
          <w:sz w:val="24"/>
        </w:rPr>
      </w:pPr>
      <w:r>
        <w:rPr>
          <w:rFonts w:ascii="宋体" w:hint="eastAsia"/>
          <w:color w:val="auto"/>
          <w:sz w:val="24"/>
        </w:rPr>
        <w:t>本人</w:t>
      </w:r>
      <w:r>
        <w:rPr>
          <w:rFonts w:ascii="宋体" w:hint="eastAsia"/>
          <w:color w:val="auto"/>
          <w:sz w:val="24"/>
        </w:rPr>
        <w:t xml:space="preserve"> </w:t>
      </w:r>
      <w:r>
        <w:rPr>
          <w:rFonts w:ascii="宋体" w:hint="eastAsia"/>
          <w:color w:val="auto"/>
          <w:sz w:val="24"/>
          <w:u w:val="single"/>
        </w:rPr>
        <w:t xml:space="preserve">    </w:t>
      </w:r>
      <w:r>
        <w:rPr>
          <w:rFonts w:ascii="宋体" w:hint="eastAsia"/>
          <w:color w:val="auto"/>
          <w:sz w:val="24"/>
        </w:rPr>
        <w:t>（姓名）系</w:t>
      </w:r>
      <w:r>
        <w:rPr>
          <w:rFonts w:ascii="宋体" w:hint="eastAsia"/>
          <w:color w:val="auto"/>
          <w:sz w:val="24"/>
          <w:u w:val="single"/>
        </w:rPr>
        <w:t xml:space="preserve">       </w:t>
      </w:r>
      <w:r>
        <w:rPr>
          <w:rFonts w:ascii="宋体" w:hint="eastAsia"/>
          <w:color w:val="auto"/>
          <w:sz w:val="24"/>
        </w:rPr>
        <w:t>（投标人）的法定代表人，现委托</w:t>
      </w:r>
      <w:r>
        <w:rPr>
          <w:rFonts w:ascii="宋体" w:hint="eastAsia"/>
          <w:color w:val="auto"/>
          <w:sz w:val="24"/>
          <w:u w:val="single"/>
        </w:rPr>
        <w:t xml:space="preserve">   </w:t>
      </w:r>
      <w:r>
        <w:rPr>
          <w:rFonts w:ascii="宋体" w:hint="eastAsia"/>
          <w:color w:val="auto"/>
          <w:sz w:val="24"/>
        </w:rPr>
        <w:t>（姓名）为我方代理人。代理人根据授权，以我方名义签署、澄清、说明、补正、递交、撤回、修改</w:t>
      </w:r>
      <w:r>
        <w:rPr>
          <w:rFonts w:ascii="宋体" w:hint="eastAsia"/>
          <w:color w:val="auto"/>
          <w:sz w:val="24"/>
        </w:rPr>
        <w:t xml:space="preserve"> </w:t>
      </w:r>
      <w:r>
        <w:rPr>
          <w:rFonts w:ascii="宋体" w:hint="eastAsia"/>
          <w:color w:val="auto"/>
          <w:sz w:val="24"/>
        </w:rPr>
        <w:t>“</w:t>
      </w:r>
      <w:r>
        <w:rPr>
          <w:rFonts w:ascii="宋体" w:hint="eastAsia"/>
          <w:color w:val="auto"/>
          <w:sz w:val="24"/>
          <w:u w:val="single"/>
        </w:rPr>
        <w:t xml:space="preserve">      </w:t>
      </w:r>
      <w:r>
        <w:rPr>
          <w:rFonts w:ascii="宋体" w:hint="eastAsia"/>
          <w:color w:val="auto"/>
          <w:sz w:val="24"/>
        </w:rPr>
        <w:t xml:space="preserve"> </w:t>
      </w:r>
      <w:r>
        <w:rPr>
          <w:rFonts w:ascii="宋体" w:hint="eastAsia"/>
          <w:color w:val="auto"/>
          <w:sz w:val="24"/>
        </w:rPr>
        <w:t>”</w:t>
      </w:r>
      <w:r>
        <w:rPr>
          <w:rFonts w:ascii="宋体" w:hint="eastAsia"/>
          <w:color w:val="auto"/>
          <w:sz w:val="24"/>
        </w:rPr>
        <w:t>(</w:t>
      </w:r>
      <w:r>
        <w:rPr>
          <w:rFonts w:ascii="宋体" w:hint="eastAsia"/>
          <w:color w:val="auto"/>
          <w:sz w:val="24"/>
        </w:rPr>
        <w:t>项目名称）投标文件，全权处理与该项目投标、评审答疑、签订合同以及与合同执行有关的一切事务，其法律后果由我方承担。</w:t>
      </w:r>
    </w:p>
    <w:p w:rsidR="00395BDC" w:rsidRDefault="0027559C">
      <w:pPr>
        <w:spacing w:line="480" w:lineRule="exact"/>
        <w:ind w:firstLineChars="200" w:firstLine="480"/>
        <w:rPr>
          <w:rFonts w:ascii="宋体"/>
          <w:color w:val="auto"/>
          <w:sz w:val="24"/>
        </w:rPr>
      </w:pPr>
      <w:r>
        <w:rPr>
          <w:rFonts w:ascii="宋体" w:hint="eastAsia"/>
          <w:color w:val="auto"/>
          <w:sz w:val="24"/>
        </w:rPr>
        <w:t>委托期限：</w:t>
      </w:r>
      <w:r>
        <w:rPr>
          <w:rFonts w:ascii="宋体" w:hint="eastAsia"/>
          <w:color w:val="auto"/>
          <w:sz w:val="24"/>
        </w:rPr>
        <w:t xml:space="preserve">                   </w:t>
      </w:r>
      <w:r>
        <w:rPr>
          <w:rFonts w:ascii="宋体" w:hint="eastAsia"/>
          <w:color w:val="auto"/>
          <w:sz w:val="24"/>
        </w:rPr>
        <w:t xml:space="preserve">             </w:t>
      </w:r>
    </w:p>
    <w:p w:rsidR="00395BDC" w:rsidRDefault="0027559C">
      <w:pPr>
        <w:spacing w:line="480" w:lineRule="exact"/>
        <w:ind w:firstLineChars="200" w:firstLine="480"/>
        <w:rPr>
          <w:rFonts w:ascii="宋体"/>
          <w:color w:val="auto"/>
          <w:sz w:val="24"/>
        </w:rPr>
      </w:pPr>
      <w:r>
        <w:rPr>
          <w:rFonts w:ascii="宋体" w:hint="eastAsia"/>
          <w:color w:val="auto"/>
          <w:sz w:val="24"/>
        </w:rPr>
        <w:t>代理人无转委托权。</w:t>
      </w:r>
    </w:p>
    <w:p w:rsidR="00395BDC" w:rsidRDefault="0027559C">
      <w:pPr>
        <w:spacing w:line="480" w:lineRule="exact"/>
        <w:ind w:firstLineChars="200" w:firstLine="482"/>
        <w:rPr>
          <w:rFonts w:ascii="宋体"/>
          <w:b/>
          <w:color w:val="auto"/>
          <w:sz w:val="24"/>
        </w:rPr>
      </w:pPr>
      <w:r>
        <w:rPr>
          <w:rFonts w:ascii="宋体" w:hint="eastAsia"/>
          <w:b/>
          <w:color w:val="auto"/>
          <w:sz w:val="24"/>
        </w:rPr>
        <w:t>附：法定代表人及委托代理人身份证复印件</w:t>
      </w:r>
    </w:p>
    <w:p w:rsidR="00395BDC" w:rsidRDefault="0027559C">
      <w:pPr>
        <w:spacing w:line="480" w:lineRule="exact"/>
        <w:ind w:firstLineChars="950" w:firstLine="2280"/>
        <w:rPr>
          <w:rFonts w:ascii="宋体"/>
          <w:color w:val="auto"/>
          <w:sz w:val="24"/>
        </w:rPr>
      </w:pPr>
      <w:r>
        <w:rPr>
          <w:rFonts w:ascii="宋体" w:hint="eastAsia"/>
          <w:color w:val="auto"/>
          <w:sz w:val="24"/>
        </w:rPr>
        <w:t xml:space="preserve">      </w:t>
      </w:r>
      <w:r>
        <w:rPr>
          <w:rFonts w:ascii="宋体" w:hint="eastAsia"/>
          <w:color w:val="auto"/>
          <w:sz w:val="24"/>
        </w:rPr>
        <w:t>投标人（盖单位章）：</w:t>
      </w:r>
    </w:p>
    <w:p w:rsidR="00395BDC" w:rsidRDefault="0027559C">
      <w:pPr>
        <w:spacing w:line="480" w:lineRule="exact"/>
        <w:ind w:firstLineChars="950" w:firstLine="2280"/>
        <w:rPr>
          <w:rFonts w:ascii="宋体"/>
          <w:color w:val="auto"/>
          <w:sz w:val="24"/>
        </w:rPr>
      </w:pPr>
      <w:r>
        <w:rPr>
          <w:rFonts w:ascii="宋体" w:hint="eastAsia"/>
          <w:color w:val="auto"/>
          <w:sz w:val="24"/>
        </w:rPr>
        <w:t>法定代表人（身份证号码）：</w:t>
      </w:r>
      <w:r>
        <w:rPr>
          <w:rFonts w:ascii="宋体" w:hint="eastAsia"/>
          <w:color w:val="auto"/>
          <w:sz w:val="24"/>
        </w:rPr>
        <w:t xml:space="preserve">          </w:t>
      </w:r>
      <w:r>
        <w:rPr>
          <w:rFonts w:ascii="宋体" w:hint="eastAsia"/>
          <w:color w:val="auto"/>
          <w:sz w:val="24"/>
        </w:rPr>
        <w:t>（签字或盖章）</w:t>
      </w:r>
    </w:p>
    <w:p w:rsidR="00395BDC" w:rsidRDefault="0027559C">
      <w:pPr>
        <w:spacing w:line="480" w:lineRule="exact"/>
        <w:ind w:firstLineChars="950" w:firstLine="2280"/>
        <w:rPr>
          <w:rFonts w:ascii="宋体"/>
          <w:color w:val="auto"/>
          <w:sz w:val="24"/>
        </w:rPr>
      </w:pPr>
      <w:r>
        <w:rPr>
          <w:rFonts w:ascii="宋体" w:hint="eastAsia"/>
          <w:color w:val="auto"/>
          <w:sz w:val="24"/>
        </w:rPr>
        <w:t>委托代理人（身份证号码）：</w:t>
      </w:r>
      <w:r>
        <w:rPr>
          <w:rFonts w:ascii="宋体" w:hint="eastAsia"/>
          <w:color w:val="auto"/>
          <w:sz w:val="24"/>
        </w:rPr>
        <w:t xml:space="preserve">          </w:t>
      </w:r>
      <w:r>
        <w:rPr>
          <w:rFonts w:ascii="宋体" w:hint="eastAsia"/>
          <w:color w:val="auto"/>
          <w:sz w:val="24"/>
        </w:rPr>
        <w:t>（签字或盖章）</w:t>
      </w:r>
    </w:p>
    <w:p w:rsidR="00395BDC" w:rsidRDefault="0027559C">
      <w:pPr>
        <w:spacing w:line="480" w:lineRule="exact"/>
        <w:ind w:firstLineChars="1750" w:firstLine="4200"/>
        <w:rPr>
          <w:rFonts w:ascii="宋体"/>
          <w:color w:val="auto"/>
          <w:sz w:val="24"/>
        </w:rPr>
      </w:pPr>
      <w:r>
        <w:rPr>
          <w:rFonts w:ascii="宋体" w:hint="eastAsia"/>
          <w:color w:val="auto"/>
          <w:sz w:val="24"/>
        </w:rPr>
        <w:t>联系电话：</w:t>
      </w:r>
    </w:p>
    <w:p w:rsidR="00395BDC" w:rsidRDefault="0027559C">
      <w:pPr>
        <w:spacing w:line="480" w:lineRule="exact"/>
        <w:ind w:firstLineChars="950" w:firstLine="2280"/>
        <w:rPr>
          <w:rFonts w:ascii="宋体"/>
          <w:color w:val="auto"/>
          <w:sz w:val="24"/>
        </w:rPr>
      </w:pPr>
      <w:r>
        <w:rPr>
          <w:rFonts w:ascii="宋体" w:hint="eastAsia"/>
          <w:color w:val="auto"/>
          <w:sz w:val="24"/>
        </w:rPr>
        <w:t xml:space="preserve">                  </w:t>
      </w:r>
      <w:r>
        <w:rPr>
          <w:rFonts w:ascii="宋体" w:hint="eastAsia"/>
          <w:color w:val="auto"/>
          <w:sz w:val="24"/>
        </w:rPr>
        <w:t>年</w:t>
      </w:r>
      <w:r>
        <w:rPr>
          <w:rFonts w:ascii="宋体" w:hint="eastAsia"/>
          <w:color w:val="auto"/>
          <w:sz w:val="24"/>
        </w:rPr>
        <w:t xml:space="preserve">    </w:t>
      </w:r>
      <w:r>
        <w:rPr>
          <w:rFonts w:ascii="宋体" w:hint="eastAsia"/>
          <w:color w:val="auto"/>
          <w:sz w:val="24"/>
        </w:rPr>
        <w:t>月</w:t>
      </w:r>
      <w:r>
        <w:rPr>
          <w:rFonts w:ascii="宋体" w:hint="eastAsia"/>
          <w:color w:val="auto"/>
          <w:sz w:val="24"/>
        </w:rPr>
        <w:t xml:space="preserve">    </w:t>
      </w:r>
      <w:r>
        <w:rPr>
          <w:rFonts w:ascii="宋体" w:hint="eastAsia"/>
          <w:color w:val="auto"/>
          <w:sz w:val="24"/>
        </w:rPr>
        <w:t>日</w:t>
      </w:r>
    </w:p>
    <w:p w:rsidR="00395BDC" w:rsidRDefault="0027559C">
      <w:pPr>
        <w:rPr>
          <w:rFonts w:ascii="宋体"/>
          <w:color w:val="auto"/>
          <w:sz w:val="24"/>
        </w:rPr>
      </w:pPr>
      <w:r>
        <w:rPr>
          <w:rFonts w:ascii="宋体" w:hint="eastAsia"/>
          <w:color w:val="auto"/>
          <w:sz w:val="24"/>
        </w:rPr>
        <w:br w:type="page"/>
      </w:r>
    </w:p>
    <w:p w:rsidR="00395BDC" w:rsidRDefault="0027559C">
      <w:pPr>
        <w:pageBreakBefore/>
        <w:spacing w:line="360" w:lineRule="auto"/>
        <w:rPr>
          <w:b/>
          <w:color w:val="auto"/>
          <w:sz w:val="28"/>
          <w:szCs w:val="28"/>
        </w:rPr>
      </w:pPr>
      <w:r>
        <w:rPr>
          <w:rFonts w:hint="eastAsia"/>
          <w:b/>
          <w:color w:val="auto"/>
          <w:sz w:val="28"/>
          <w:szCs w:val="28"/>
        </w:rPr>
        <w:lastRenderedPageBreak/>
        <w:t>附件</w:t>
      </w:r>
      <w:r>
        <w:rPr>
          <w:rFonts w:hint="eastAsia"/>
          <w:b/>
          <w:color w:val="auto"/>
          <w:sz w:val="28"/>
          <w:szCs w:val="28"/>
        </w:rPr>
        <w:t>2</w:t>
      </w:r>
    </w:p>
    <w:p w:rsidR="00395BDC" w:rsidRDefault="0027559C">
      <w:pPr>
        <w:jc w:val="center"/>
        <w:rPr>
          <w:rFonts w:ascii="Arial" w:hAnsi="Arial" w:cs="Arial"/>
          <w:b/>
          <w:sz w:val="30"/>
          <w:szCs w:val="30"/>
        </w:rPr>
      </w:pPr>
      <w:r>
        <w:rPr>
          <w:rFonts w:ascii="宋体" w:hAnsi="宋体" w:cs="宋体" w:hint="eastAsia"/>
          <w:b/>
          <w:bCs/>
          <w:sz w:val="30"/>
          <w:szCs w:val="30"/>
        </w:rPr>
        <w:t>诚信投标承诺书</w:t>
      </w:r>
    </w:p>
    <w:p w:rsidR="00395BDC" w:rsidRDefault="0027559C">
      <w:pPr>
        <w:spacing w:line="480" w:lineRule="exact"/>
        <w:rPr>
          <w:rFonts w:ascii="宋体" w:hAnsi="宋体"/>
          <w:szCs w:val="21"/>
        </w:rPr>
      </w:pPr>
      <w:r>
        <w:rPr>
          <w:rFonts w:ascii="宋体" w:hAnsi="宋体" w:cs="宋体" w:hint="eastAsia"/>
          <w:szCs w:val="21"/>
        </w:rPr>
        <w:t>本人以企业法定代表人的身份郑重承诺：</w:t>
      </w:r>
    </w:p>
    <w:p w:rsidR="00395BDC" w:rsidRDefault="0027559C">
      <w:pPr>
        <w:spacing w:line="480" w:lineRule="exact"/>
        <w:ind w:firstLineChars="200" w:firstLine="420"/>
        <w:rPr>
          <w:rFonts w:ascii="宋体" w:hAnsi="宋体"/>
          <w:szCs w:val="21"/>
        </w:rPr>
      </w:pPr>
      <w:r>
        <w:rPr>
          <w:rFonts w:ascii="宋体" w:hAnsi="宋体" w:cs="宋体" w:hint="eastAsia"/>
          <w:szCs w:val="21"/>
        </w:rPr>
        <w:t>一、将遵循公开、公正和诚实信用的原则自愿参加</w:t>
      </w:r>
      <w:r>
        <w:rPr>
          <w:rFonts w:ascii="宋体" w:hAnsi="宋体" w:hint="eastAsia"/>
          <w:szCs w:val="21"/>
          <w:u w:val="single"/>
        </w:rPr>
        <w:t xml:space="preserve">                   </w:t>
      </w:r>
      <w:r>
        <w:rPr>
          <w:rFonts w:ascii="宋体" w:hAnsi="宋体" w:cs="宋体" w:hint="eastAsia"/>
          <w:szCs w:val="21"/>
        </w:rPr>
        <w:t>项目的投标；</w:t>
      </w:r>
    </w:p>
    <w:p w:rsidR="00395BDC" w:rsidRDefault="0027559C">
      <w:pPr>
        <w:spacing w:line="480" w:lineRule="exact"/>
        <w:ind w:firstLineChars="200" w:firstLine="420"/>
        <w:rPr>
          <w:rFonts w:ascii="宋体" w:hAnsi="宋体" w:cs="宋体"/>
          <w:szCs w:val="21"/>
        </w:rPr>
      </w:pPr>
      <w:r>
        <w:rPr>
          <w:rFonts w:ascii="宋体" w:hAnsi="宋体" w:cs="宋体" w:hint="eastAsia"/>
          <w:szCs w:val="21"/>
        </w:rPr>
        <w:t>二、所提供的一切材料都是真实、有效、合法的；</w:t>
      </w:r>
    </w:p>
    <w:p w:rsidR="00395BDC" w:rsidRDefault="0027559C">
      <w:pPr>
        <w:spacing w:line="480" w:lineRule="exact"/>
        <w:ind w:firstLineChars="200" w:firstLine="420"/>
        <w:rPr>
          <w:rFonts w:ascii="宋体" w:hAnsi="宋体" w:cs="宋体"/>
          <w:szCs w:val="21"/>
        </w:rPr>
      </w:pPr>
      <w:r>
        <w:rPr>
          <w:rFonts w:ascii="宋体" w:hAnsi="宋体" w:cs="宋体" w:hint="eastAsia"/>
          <w:szCs w:val="21"/>
        </w:rPr>
        <w:t>三、不出借、转让资质证书，不让他人挂靠投标，不以他人名义投标或者以其他方式弄虚作假，骗取中标；</w:t>
      </w:r>
    </w:p>
    <w:p w:rsidR="00395BDC" w:rsidRDefault="0027559C">
      <w:pPr>
        <w:spacing w:line="480" w:lineRule="exact"/>
        <w:ind w:firstLineChars="200" w:firstLine="420"/>
        <w:rPr>
          <w:rFonts w:ascii="宋体" w:hAnsi="宋体" w:cs="宋体"/>
          <w:szCs w:val="21"/>
        </w:rPr>
      </w:pPr>
      <w:r>
        <w:rPr>
          <w:rFonts w:ascii="宋体" w:hAnsi="宋体" w:cs="宋体" w:hint="eastAsia"/>
          <w:szCs w:val="21"/>
        </w:rPr>
        <w:t>四、不与其他投标人相互串通投标报价，不排挤其他投标人的公平竞争、损害招标人的合法权益；</w:t>
      </w:r>
    </w:p>
    <w:p w:rsidR="00395BDC" w:rsidRDefault="0027559C">
      <w:pPr>
        <w:spacing w:line="480" w:lineRule="exact"/>
        <w:ind w:firstLineChars="200" w:firstLine="420"/>
        <w:rPr>
          <w:rFonts w:ascii="宋体" w:hAnsi="宋体" w:cs="宋体"/>
          <w:szCs w:val="21"/>
        </w:rPr>
      </w:pPr>
      <w:r>
        <w:rPr>
          <w:rFonts w:ascii="宋体" w:hAnsi="宋体" w:cs="宋体" w:hint="eastAsia"/>
          <w:szCs w:val="21"/>
        </w:rPr>
        <w:t>五、我公司没有下列情形：</w:t>
      </w:r>
      <w:r>
        <w:rPr>
          <w:rFonts w:ascii="宋体" w:hAnsi="宋体" w:cs="宋体" w:hint="eastAsia"/>
          <w:szCs w:val="21"/>
        </w:rPr>
        <w:t>1</w:t>
      </w:r>
      <w:r>
        <w:rPr>
          <w:rFonts w:ascii="宋体" w:hAnsi="宋体" w:cs="宋体" w:hint="eastAsia"/>
          <w:szCs w:val="21"/>
        </w:rPr>
        <w:t>、被人民法院列入失信被执行人的；</w:t>
      </w:r>
      <w:r>
        <w:rPr>
          <w:rFonts w:ascii="宋体" w:hAnsi="宋体" w:cs="宋体" w:hint="eastAsia"/>
          <w:szCs w:val="21"/>
        </w:rPr>
        <w:t>2</w:t>
      </w:r>
      <w:r>
        <w:rPr>
          <w:rFonts w:ascii="宋体" w:hAnsi="宋体" w:cs="宋体" w:hint="eastAsia"/>
          <w:szCs w:val="21"/>
        </w:rPr>
        <w:t>、我公司及其法定代表人、拟派项目经理（项目负责人）近三年有行贿犯罪行为的；</w:t>
      </w:r>
      <w:r>
        <w:rPr>
          <w:rFonts w:ascii="宋体" w:hAnsi="宋体" w:cs="宋体" w:hint="eastAsia"/>
          <w:szCs w:val="21"/>
        </w:rPr>
        <w:t>3</w:t>
      </w:r>
      <w:r>
        <w:rPr>
          <w:rFonts w:ascii="宋体" w:hAnsi="宋体" w:cs="宋体" w:hint="eastAsia"/>
          <w:szCs w:val="21"/>
        </w:rPr>
        <w:t>、被市场监督管理部门列入经营异常名录或者严重违法企业名单的；</w:t>
      </w:r>
      <w:r>
        <w:rPr>
          <w:rFonts w:ascii="宋体" w:hAnsi="宋体" w:cs="宋体" w:hint="eastAsia"/>
          <w:szCs w:val="21"/>
        </w:rPr>
        <w:t>4</w:t>
      </w:r>
      <w:r>
        <w:rPr>
          <w:rFonts w:ascii="宋体" w:hAnsi="宋体" w:cs="宋体" w:hint="eastAsia"/>
          <w:szCs w:val="21"/>
        </w:rPr>
        <w:t>、被税收部门列入重大税收违法案件当事人的；</w:t>
      </w:r>
      <w:r>
        <w:rPr>
          <w:rFonts w:ascii="宋体" w:hAnsi="宋体" w:cs="宋体" w:hint="eastAsia"/>
          <w:szCs w:val="21"/>
        </w:rPr>
        <w:t>5</w:t>
      </w:r>
      <w:r>
        <w:rPr>
          <w:rFonts w:ascii="宋体" w:hAnsi="宋体" w:cs="宋体" w:hint="eastAsia"/>
          <w:szCs w:val="21"/>
        </w:rPr>
        <w:t>、被政府采购监管部门列入政府采购严重违法</w:t>
      </w:r>
      <w:r>
        <w:rPr>
          <w:rFonts w:ascii="宋体" w:hAnsi="宋体" w:cs="宋体" w:hint="eastAsia"/>
          <w:szCs w:val="21"/>
        </w:rPr>
        <w:t>失信行为记录名单的；</w:t>
      </w:r>
      <w:r>
        <w:rPr>
          <w:rFonts w:ascii="宋体" w:hAnsi="宋体" w:cs="宋体" w:hint="eastAsia"/>
          <w:szCs w:val="21"/>
        </w:rPr>
        <w:t>6</w:t>
      </w:r>
      <w:r>
        <w:rPr>
          <w:rFonts w:ascii="宋体" w:hAnsi="宋体" w:cs="宋体" w:hint="eastAsia"/>
          <w:szCs w:val="21"/>
        </w:rPr>
        <w:t>、在“信用中国”网站上披露仍在公示期的严重失信行为的；</w:t>
      </w:r>
      <w:r>
        <w:rPr>
          <w:rFonts w:ascii="宋体" w:hAnsi="宋体" w:cs="宋体" w:hint="eastAsia"/>
          <w:szCs w:val="21"/>
        </w:rPr>
        <w:t>7</w:t>
      </w:r>
      <w:r>
        <w:rPr>
          <w:rFonts w:ascii="宋体" w:hAnsi="宋体" w:cs="宋体" w:hint="eastAsia"/>
          <w:szCs w:val="21"/>
        </w:rPr>
        <w:t>、被行业主管部门及公管部门禁止在一定期限内参加政府采购活动且在禁止期限内的；</w:t>
      </w:r>
      <w:r>
        <w:rPr>
          <w:rFonts w:ascii="宋体" w:hAnsi="宋体" w:cs="宋体" w:hint="eastAsia"/>
          <w:szCs w:val="21"/>
        </w:rPr>
        <w:t>8</w:t>
      </w:r>
      <w:r>
        <w:rPr>
          <w:rFonts w:ascii="宋体" w:hAnsi="宋体" w:cs="宋体" w:hint="eastAsia"/>
          <w:szCs w:val="21"/>
        </w:rPr>
        <w:t>、参与政府采购活动前</w:t>
      </w:r>
      <w:r>
        <w:rPr>
          <w:rFonts w:ascii="宋体" w:hAnsi="宋体" w:cs="宋体" w:hint="eastAsia"/>
          <w:szCs w:val="21"/>
        </w:rPr>
        <w:t>3</w:t>
      </w:r>
      <w:r>
        <w:rPr>
          <w:rFonts w:ascii="宋体" w:hAnsi="宋体" w:cs="宋体" w:hint="eastAsia"/>
          <w:szCs w:val="21"/>
        </w:rPr>
        <w:t>年在经营活动中有重大违法记录的；</w:t>
      </w:r>
    </w:p>
    <w:p w:rsidR="00395BDC" w:rsidRDefault="0027559C">
      <w:pPr>
        <w:spacing w:line="480" w:lineRule="exact"/>
        <w:ind w:firstLineChars="200" w:firstLine="420"/>
        <w:rPr>
          <w:rFonts w:ascii="宋体" w:hAnsi="宋体" w:cs="宋体"/>
          <w:szCs w:val="21"/>
        </w:rPr>
      </w:pPr>
      <w:r>
        <w:rPr>
          <w:rFonts w:ascii="宋体" w:hAnsi="宋体" w:cs="宋体" w:hint="eastAsia"/>
          <w:szCs w:val="21"/>
        </w:rPr>
        <w:t>六、保证中标之后，按照投标文件要求提供相关后续服务；</w:t>
      </w:r>
    </w:p>
    <w:p w:rsidR="00395BDC" w:rsidRDefault="0027559C">
      <w:pPr>
        <w:spacing w:line="480" w:lineRule="exact"/>
        <w:ind w:firstLineChars="200" w:firstLine="420"/>
        <w:rPr>
          <w:rFonts w:ascii="宋体" w:hAnsi="宋体" w:cs="宋体"/>
          <w:szCs w:val="21"/>
        </w:rPr>
      </w:pPr>
      <w:r>
        <w:rPr>
          <w:rFonts w:ascii="宋体" w:hAnsi="宋体" w:cs="宋体" w:hint="eastAsia"/>
          <w:szCs w:val="21"/>
        </w:rPr>
        <w:t>七、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rsidR="00395BDC" w:rsidRDefault="0027559C">
      <w:pPr>
        <w:spacing w:line="480" w:lineRule="exact"/>
        <w:ind w:firstLineChars="200" w:firstLine="420"/>
        <w:rPr>
          <w:szCs w:val="21"/>
        </w:rPr>
      </w:pPr>
      <w:r>
        <w:rPr>
          <w:rFonts w:ascii="宋体" w:hAnsi="宋体" w:cs="宋体" w:hint="eastAsia"/>
          <w:szCs w:val="21"/>
        </w:rPr>
        <w:t>以上内容我已</w:t>
      </w:r>
      <w:r>
        <w:rPr>
          <w:rFonts w:ascii="宋体" w:hAnsi="宋体" w:cs="宋体" w:hint="eastAsia"/>
          <w:szCs w:val="21"/>
        </w:rPr>
        <w:t>仔细阅读，本公司若有违反承诺内容的行为，自愿接受取消投标或者中标资格、记入不良行为记录等有关处理，愿意承担法律责任，给招标人造成损失的，依法承担赔偿责任。</w:t>
      </w:r>
    </w:p>
    <w:p w:rsidR="00395BDC" w:rsidRDefault="00395BDC">
      <w:pPr>
        <w:spacing w:line="480" w:lineRule="exact"/>
        <w:ind w:firstLineChars="200" w:firstLine="420"/>
        <w:rPr>
          <w:rFonts w:ascii="宋体" w:hAnsi="宋体" w:cs="宋体"/>
          <w:szCs w:val="21"/>
        </w:rPr>
      </w:pPr>
    </w:p>
    <w:p w:rsidR="00395BDC" w:rsidRDefault="0027559C">
      <w:pPr>
        <w:spacing w:line="480" w:lineRule="exact"/>
        <w:ind w:firstLineChars="100" w:firstLine="210"/>
        <w:rPr>
          <w:rFonts w:ascii="宋体" w:hAnsi="宋体"/>
          <w:szCs w:val="21"/>
        </w:rPr>
      </w:pPr>
      <w:r>
        <w:rPr>
          <w:rFonts w:ascii="宋体" w:hAnsi="宋体" w:cs="宋体" w:hint="eastAsia"/>
          <w:szCs w:val="21"/>
        </w:rPr>
        <w:t>开户银行：</w:t>
      </w:r>
      <w:r>
        <w:rPr>
          <w:rFonts w:ascii="宋体" w:hAnsi="宋体" w:cs="宋体" w:hint="eastAsia"/>
          <w:szCs w:val="21"/>
        </w:rPr>
        <w:t xml:space="preserve">                      </w:t>
      </w:r>
      <w:r>
        <w:rPr>
          <w:rFonts w:ascii="宋体" w:hAnsi="宋体" w:cs="宋体" w:hint="eastAsia"/>
          <w:szCs w:val="21"/>
        </w:rPr>
        <w:t>基本账户：</w:t>
      </w:r>
    </w:p>
    <w:p w:rsidR="00395BDC" w:rsidRDefault="0027559C">
      <w:pPr>
        <w:spacing w:line="480" w:lineRule="exact"/>
        <w:ind w:firstLineChars="100" w:firstLine="210"/>
        <w:rPr>
          <w:szCs w:val="21"/>
        </w:rPr>
      </w:pPr>
      <w:r>
        <w:rPr>
          <w:rFonts w:ascii="宋体" w:hAnsi="宋体" w:cs="宋体" w:hint="eastAsia"/>
          <w:szCs w:val="21"/>
        </w:rPr>
        <w:t>投标单位（盖单位章）：</w:t>
      </w:r>
      <w:r>
        <w:rPr>
          <w:rFonts w:ascii="宋体" w:hAnsi="宋体" w:hint="eastAsia"/>
          <w:szCs w:val="21"/>
        </w:rPr>
        <w:t xml:space="preserve">          </w:t>
      </w:r>
      <w:r>
        <w:rPr>
          <w:rFonts w:ascii="宋体" w:hAnsi="宋体" w:cs="宋体" w:hint="eastAsia"/>
          <w:szCs w:val="21"/>
        </w:rPr>
        <w:t>法定代表人或其委托代理人（签字或盖章）：</w:t>
      </w:r>
    </w:p>
    <w:p w:rsidR="00395BDC" w:rsidRDefault="0027559C">
      <w:pPr>
        <w:spacing w:line="480" w:lineRule="exact"/>
      </w:pPr>
      <w:r>
        <w:rPr>
          <w:rFonts w:ascii="宋体" w:hint="eastAsia"/>
          <w:b/>
          <w:szCs w:val="21"/>
        </w:rPr>
        <w:t xml:space="preserve">                          </w:t>
      </w:r>
      <w:r>
        <w:rPr>
          <w:rFonts w:ascii="宋体" w:hint="eastAsia"/>
          <w:bCs/>
          <w:szCs w:val="21"/>
        </w:rPr>
        <w:t xml:space="preserve">        </w:t>
      </w:r>
      <w:r>
        <w:rPr>
          <w:rFonts w:ascii="宋体" w:hAnsi="宋体" w:cs="宋体" w:hint="eastAsia"/>
          <w:bCs/>
          <w:szCs w:val="21"/>
        </w:rPr>
        <w:t>年</w:t>
      </w:r>
      <w:r>
        <w:rPr>
          <w:rFonts w:ascii="宋体" w:hint="eastAsia"/>
          <w:bCs/>
          <w:szCs w:val="21"/>
        </w:rPr>
        <w:t xml:space="preserve">  </w:t>
      </w:r>
      <w:r>
        <w:rPr>
          <w:rFonts w:ascii="宋体" w:hAnsi="宋体" w:cs="宋体" w:hint="eastAsia"/>
          <w:bCs/>
          <w:szCs w:val="21"/>
        </w:rPr>
        <w:t>月</w:t>
      </w:r>
      <w:r>
        <w:rPr>
          <w:rFonts w:ascii="宋体" w:hint="eastAsia"/>
          <w:bCs/>
          <w:szCs w:val="21"/>
        </w:rPr>
        <w:t xml:space="preserve">   </w:t>
      </w:r>
      <w:r>
        <w:rPr>
          <w:rFonts w:ascii="宋体" w:hAnsi="宋体" w:cs="宋体" w:hint="eastAsia"/>
          <w:bCs/>
          <w:szCs w:val="21"/>
        </w:rPr>
        <w:t>日</w:t>
      </w:r>
    </w:p>
    <w:p w:rsidR="00395BDC" w:rsidRDefault="0027559C">
      <w:pPr>
        <w:rPr>
          <w:rFonts w:ascii="宋体" w:hAnsi="宋体"/>
          <w:b/>
          <w:color w:val="auto"/>
          <w:sz w:val="24"/>
        </w:rPr>
      </w:pPr>
      <w:r>
        <w:rPr>
          <w:rFonts w:ascii="宋体" w:hAnsi="宋体" w:hint="eastAsia"/>
          <w:b/>
          <w:color w:val="auto"/>
          <w:sz w:val="24"/>
        </w:rPr>
        <w:br w:type="page"/>
      </w:r>
    </w:p>
    <w:p w:rsidR="00395BDC" w:rsidRDefault="0027559C">
      <w:pPr>
        <w:rPr>
          <w:rFonts w:ascii="宋体" w:hAnsi="宋体"/>
          <w:b/>
          <w:sz w:val="24"/>
          <w:szCs w:val="24"/>
        </w:rPr>
      </w:pPr>
      <w:r>
        <w:rPr>
          <w:rFonts w:ascii="宋体" w:hAnsi="宋体" w:cs="宋体" w:hint="eastAsia"/>
          <w:b/>
          <w:sz w:val="24"/>
          <w:szCs w:val="24"/>
        </w:rPr>
        <w:lastRenderedPageBreak/>
        <w:t>附件</w:t>
      </w:r>
      <w:r>
        <w:rPr>
          <w:rFonts w:ascii="宋体" w:hAnsi="宋体" w:cs="宋体" w:hint="eastAsia"/>
          <w:b/>
          <w:sz w:val="24"/>
          <w:szCs w:val="24"/>
        </w:rPr>
        <w:t>3</w:t>
      </w:r>
      <w:r>
        <w:rPr>
          <w:rFonts w:ascii="宋体" w:hAnsi="宋体" w:cs="宋体" w:hint="eastAsia"/>
          <w:b/>
          <w:sz w:val="24"/>
          <w:szCs w:val="24"/>
        </w:rPr>
        <w:t>：</w:t>
      </w:r>
    </w:p>
    <w:p w:rsidR="00395BDC" w:rsidRDefault="0027559C">
      <w:pPr>
        <w:spacing w:line="400" w:lineRule="exact"/>
        <w:ind w:firstLineChars="200" w:firstLine="562"/>
        <w:rPr>
          <w:b/>
          <w:sz w:val="28"/>
          <w:szCs w:val="28"/>
        </w:rPr>
      </w:pPr>
      <w:r>
        <w:rPr>
          <w:b/>
          <w:sz w:val="28"/>
          <w:szCs w:val="28"/>
        </w:rPr>
        <w:t xml:space="preserve"> </w:t>
      </w:r>
    </w:p>
    <w:p w:rsidR="00395BDC" w:rsidRDefault="0027559C">
      <w:pPr>
        <w:jc w:val="center"/>
        <w:rPr>
          <w:rFonts w:ascii="宋体"/>
          <w:b/>
          <w:sz w:val="30"/>
          <w:szCs w:val="30"/>
        </w:rPr>
      </w:pPr>
      <w:r>
        <w:rPr>
          <w:rFonts w:ascii="宋体" w:hAnsi="宋体" w:cs="宋体" w:hint="eastAsia"/>
          <w:b/>
          <w:sz w:val="30"/>
          <w:szCs w:val="30"/>
        </w:rPr>
        <w:t>服务承诺书</w:t>
      </w:r>
    </w:p>
    <w:p w:rsidR="00395BDC" w:rsidRDefault="0027559C">
      <w:pPr>
        <w:rPr>
          <w:rFonts w:ascii="宋体"/>
          <w:b/>
          <w:sz w:val="24"/>
          <w:szCs w:val="24"/>
        </w:rPr>
      </w:pPr>
      <w:r>
        <w:rPr>
          <w:rFonts w:ascii="宋体" w:hAnsi="宋体" w:cs="宋体" w:hint="eastAsia"/>
          <w:sz w:val="24"/>
          <w:szCs w:val="24"/>
        </w:rPr>
        <w:t>致：</w:t>
      </w:r>
      <w:r>
        <w:rPr>
          <w:rFonts w:ascii="宋体" w:hint="eastAsia"/>
          <w:sz w:val="24"/>
          <w:szCs w:val="24"/>
          <w:u w:val="single"/>
        </w:rPr>
        <w:t xml:space="preserve">          </w:t>
      </w:r>
      <w:r>
        <w:rPr>
          <w:rFonts w:ascii="宋体" w:hAnsi="宋体" w:cs="宋体" w:hint="eastAsia"/>
          <w:sz w:val="24"/>
          <w:szCs w:val="24"/>
          <w:u w:val="single"/>
        </w:rPr>
        <w:t>（招标人）</w:t>
      </w:r>
      <w:r>
        <w:rPr>
          <w:rFonts w:ascii="宋体" w:hint="eastAsia"/>
          <w:sz w:val="24"/>
          <w:szCs w:val="24"/>
          <w:u w:val="single"/>
        </w:rPr>
        <w:t xml:space="preserve">     </w:t>
      </w:r>
      <w:r>
        <w:rPr>
          <w:rFonts w:ascii="宋体" w:hAnsi="宋体" w:cs="宋体" w:hint="eastAsia"/>
          <w:sz w:val="24"/>
          <w:szCs w:val="24"/>
          <w:u w:val="single"/>
        </w:rPr>
        <w:t>：</w:t>
      </w:r>
    </w:p>
    <w:p w:rsidR="00395BDC" w:rsidRDefault="0027559C">
      <w:pPr>
        <w:spacing w:line="800" w:lineRule="exact"/>
        <w:ind w:firstLineChars="200" w:firstLine="480"/>
        <w:rPr>
          <w:rFonts w:ascii="宋体"/>
          <w:sz w:val="24"/>
          <w:szCs w:val="24"/>
        </w:rPr>
      </w:pPr>
      <w:r>
        <w:rPr>
          <w:rFonts w:ascii="宋体" w:hAnsi="宋体" w:cs="宋体" w:hint="eastAsia"/>
          <w:sz w:val="24"/>
          <w:szCs w:val="24"/>
        </w:rPr>
        <w:t>本承诺声明：</w:t>
      </w:r>
      <w:r>
        <w:rPr>
          <w:rFonts w:ascii="宋体" w:hint="eastAsia"/>
          <w:sz w:val="24"/>
          <w:szCs w:val="24"/>
          <w:u w:val="single"/>
        </w:rPr>
        <w:t xml:space="preserve">                   </w:t>
      </w:r>
      <w:r>
        <w:rPr>
          <w:rFonts w:ascii="宋体" w:hAnsi="宋体" w:cs="宋体" w:hint="eastAsia"/>
          <w:sz w:val="24"/>
          <w:szCs w:val="24"/>
        </w:rPr>
        <w:t>（投标人名称）对本招标文件的相关要求完全响应。若有幸中标将严格按照招标文件及招标人要求进行服务。</w:t>
      </w:r>
    </w:p>
    <w:p w:rsidR="00395BDC" w:rsidRDefault="0027559C">
      <w:pPr>
        <w:spacing w:line="480" w:lineRule="auto"/>
        <w:rPr>
          <w:rFonts w:ascii="宋体"/>
          <w:sz w:val="24"/>
          <w:szCs w:val="24"/>
        </w:rPr>
      </w:pPr>
      <w:r>
        <w:rPr>
          <w:rFonts w:ascii="宋体" w:hint="eastAsia"/>
          <w:sz w:val="24"/>
          <w:szCs w:val="24"/>
        </w:rPr>
        <w:t xml:space="preserve"> </w:t>
      </w:r>
    </w:p>
    <w:p w:rsidR="00395BDC" w:rsidRDefault="0027559C">
      <w:pPr>
        <w:spacing w:line="440" w:lineRule="exact"/>
        <w:rPr>
          <w:rFonts w:ascii="宋体"/>
          <w:sz w:val="24"/>
          <w:szCs w:val="24"/>
        </w:rPr>
      </w:pPr>
      <w:r>
        <w:rPr>
          <w:rFonts w:ascii="宋体" w:hAnsi="宋体" w:cs="宋体" w:hint="eastAsia"/>
          <w:sz w:val="24"/>
          <w:szCs w:val="24"/>
        </w:rPr>
        <w:t>特此声明</w:t>
      </w:r>
    </w:p>
    <w:p w:rsidR="00395BDC" w:rsidRDefault="0027559C">
      <w:pPr>
        <w:spacing w:line="600" w:lineRule="exact"/>
        <w:rPr>
          <w:rFonts w:ascii="宋体"/>
          <w:sz w:val="24"/>
          <w:szCs w:val="24"/>
        </w:rPr>
      </w:pPr>
      <w:r>
        <w:rPr>
          <w:sz w:val="24"/>
          <w:szCs w:val="24"/>
        </w:rPr>
        <w:t xml:space="preserve"> </w:t>
      </w:r>
    </w:p>
    <w:p w:rsidR="00395BDC" w:rsidRDefault="0027559C">
      <w:pPr>
        <w:spacing w:line="600" w:lineRule="exact"/>
        <w:rPr>
          <w:rFonts w:ascii="宋体"/>
          <w:sz w:val="24"/>
          <w:szCs w:val="24"/>
          <w:u w:val="single"/>
        </w:rPr>
      </w:pPr>
      <w:r>
        <w:rPr>
          <w:rFonts w:ascii="宋体" w:hint="eastAsia"/>
          <w:sz w:val="24"/>
          <w:szCs w:val="24"/>
        </w:rPr>
        <w:t xml:space="preserve">                 </w:t>
      </w:r>
      <w:r>
        <w:rPr>
          <w:rFonts w:ascii="宋体" w:hAnsi="宋体" w:cs="宋体" w:hint="eastAsia"/>
          <w:sz w:val="24"/>
          <w:szCs w:val="24"/>
        </w:rPr>
        <w:t>法定代表人或其委托代理人（签字或盖章）：</w:t>
      </w:r>
      <w:r>
        <w:rPr>
          <w:rFonts w:ascii="宋体" w:hint="eastAsia"/>
          <w:sz w:val="24"/>
          <w:szCs w:val="24"/>
          <w:u w:val="single"/>
        </w:rPr>
        <w:t xml:space="preserve">                         </w:t>
      </w:r>
    </w:p>
    <w:p w:rsidR="00395BDC" w:rsidRDefault="0027559C">
      <w:pPr>
        <w:spacing w:line="600" w:lineRule="exact"/>
        <w:rPr>
          <w:rFonts w:ascii="宋体"/>
          <w:sz w:val="24"/>
          <w:szCs w:val="24"/>
          <w:u w:val="single"/>
        </w:rPr>
      </w:pPr>
      <w:r>
        <w:rPr>
          <w:rFonts w:ascii="宋体" w:hint="eastAsia"/>
          <w:sz w:val="24"/>
          <w:szCs w:val="24"/>
        </w:rPr>
        <w:t xml:space="preserve">                                    </w:t>
      </w:r>
      <w:r>
        <w:rPr>
          <w:rFonts w:ascii="宋体" w:hAnsi="宋体" w:cs="宋体" w:hint="eastAsia"/>
          <w:sz w:val="24"/>
          <w:szCs w:val="24"/>
        </w:rPr>
        <w:t>投标单位名称：</w:t>
      </w:r>
      <w:r>
        <w:rPr>
          <w:rFonts w:ascii="宋体" w:hint="eastAsia"/>
          <w:sz w:val="24"/>
          <w:szCs w:val="24"/>
          <w:u w:val="single"/>
        </w:rPr>
        <w:t xml:space="preserve">    </w:t>
      </w:r>
      <w:r>
        <w:rPr>
          <w:rFonts w:ascii="宋体" w:hAnsi="宋体" w:cs="宋体" w:hint="eastAsia"/>
          <w:sz w:val="24"/>
          <w:szCs w:val="24"/>
          <w:u w:val="single"/>
        </w:rPr>
        <w:t>（单位章）</w:t>
      </w:r>
      <w:r>
        <w:rPr>
          <w:rFonts w:ascii="宋体" w:hint="eastAsia"/>
          <w:sz w:val="24"/>
          <w:szCs w:val="24"/>
          <w:u w:val="single"/>
        </w:rPr>
        <w:t xml:space="preserve">       </w:t>
      </w:r>
    </w:p>
    <w:p w:rsidR="00395BDC" w:rsidRDefault="0027559C">
      <w:pPr>
        <w:spacing w:line="600" w:lineRule="exact"/>
        <w:ind w:firstLineChars="1900" w:firstLine="4560"/>
        <w:rPr>
          <w:rFonts w:ascii="宋体"/>
          <w:sz w:val="24"/>
          <w:szCs w:val="24"/>
          <w:u w:val="single"/>
        </w:rPr>
      </w:pPr>
      <w:r>
        <w:rPr>
          <w:rFonts w:ascii="宋体" w:hAnsi="宋体" w:cs="宋体" w:hint="eastAsia"/>
          <w:sz w:val="24"/>
          <w:szCs w:val="24"/>
        </w:rPr>
        <w:t>日</w:t>
      </w:r>
      <w:r>
        <w:rPr>
          <w:rFonts w:ascii="宋体" w:hint="eastAsia"/>
          <w:sz w:val="24"/>
          <w:szCs w:val="24"/>
        </w:rPr>
        <w:t xml:space="preserve">    </w:t>
      </w:r>
      <w:r>
        <w:rPr>
          <w:rFonts w:ascii="宋体" w:hAnsi="宋体" w:cs="宋体" w:hint="eastAsia"/>
          <w:sz w:val="24"/>
          <w:szCs w:val="24"/>
        </w:rPr>
        <w:t>期：</w:t>
      </w:r>
      <w:r>
        <w:rPr>
          <w:rFonts w:ascii="宋体" w:hint="eastAsia"/>
          <w:sz w:val="24"/>
          <w:szCs w:val="24"/>
          <w:u w:val="single"/>
        </w:rPr>
        <w:t xml:space="preserve">                        </w:t>
      </w:r>
    </w:p>
    <w:p w:rsidR="00395BDC" w:rsidRDefault="0027559C">
      <w:pPr>
        <w:pStyle w:val="af0"/>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rsidR="00395BDC" w:rsidRDefault="0027559C">
      <w:pPr>
        <w:pStyle w:val="af0"/>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rsidR="00395BDC" w:rsidRDefault="0027559C">
      <w:pPr>
        <w:pStyle w:val="af0"/>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rsidR="00395BDC" w:rsidRDefault="0027559C">
      <w:pPr>
        <w:pStyle w:val="af0"/>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rsidR="00395BDC" w:rsidRDefault="0027559C">
      <w:pPr>
        <w:pStyle w:val="af0"/>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rsidR="00395BDC" w:rsidRDefault="0027559C">
      <w:pPr>
        <w:pStyle w:val="af0"/>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rsidR="00395BDC" w:rsidRDefault="0027559C">
      <w:pPr>
        <w:rPr>
          <w:color w:val="auto"/>
          <w:sz w:val="24"/>
          <w:szCs w:val="24"/>
        </w:rPr>
      </w:pPr>
      <w:r>
        <w:rPr>
          <w:color w:val="auto"/>
          <w:sz w:val="24"/>
          <w:szCs w:val="24"/>
        </w:rPr>
        <w:br w:type="page"/>
      </w:r>
    </w:p>
    <w:p w:rsidR="00395BDC" w:rsidRDefault="0027559C">
      <w:pPr>
        <w:pageBreakBefore/>
        <w:spacing w:line="360" w:lineRule="exact"/>
        <w:rPr>
          <w:rFonts w:ascii="宋体" w:hAnsi="宋体"/>
          <w:b/>
          <w:color w:val="auto"/>
          <w:sz w:val="30"/>
          <w:szCs w:val="30"/>
        </w:rPr>
      </w:pPr>
      <w:r>
        <w:rPr>
          <w:rFonts w:ascii="宋体" w:hAnsi="宋体" w:hint="eastAsia"/>
          <w:b/>
          <w:color w:val="auto"/>
          <w:sz w:val="30"/>
          <w:szCs w:val="30"/>
        </w:rPr>
        <w:lastRenderedPageBreak/>
        <w:t>附件</w:t>
      </w:r>
      <w:r>
        <w:rPr>
          <w:rFonts w:ascii="宋体" w:hAnsi="宋体" w:hint="eastAsia"/>
          <w:b/>
          <w:color w:val="auto"/>
          <w:sz w:val="30"/>
          <w:szCs w:val="30"/>
        </w:rPr>
        <w:t>4</w:t>
      </w:r>
    </w:p>
    <w:p w:rsidR="00395BDC" w:rsidRDefault="00395BDC">
      <w:pPr>
        <w:pStyle w:val="20"/>
        <w:ind w:left="2020" w:firstLine="0"/>
      </w:pPr>
    </w:p>
    <w:p w:rsidR="00395BDC" w:rsidRDefault="0027559C">
      <w:pPr>
        <w:spacing w:line="360" w:lineRule="exact"/>
        <w:ind w:firstLineChars="147" w:firstLine="531"/>
        <w:jc w:val="center"/>
        <w:rPr>
          <w:rFonts w:ascii="宋体"/>
          <w:b/>
          <w:color w:val="auto"/>
          <w:sz w:val="36"/>
          <w:szCs w:val="36"/>
        </w:rPr>
      </w:pPr>
      <w:r>
        <w:rPr>
          <w:rFonts w:ascii="宋体" w:hint="eastAsia"/>
          <w:b/>
          <w:color w:val="auto"/>
          <w:sz w:val="36"/>
          <w:szCs w:val="36"/>
        </w:rPr>
        <w:t>开标一览表</w:t>
      </w:r>
    </w:p>
    <w:p w:rsidR="00395BDC" w:rsidRDefault="00395BDC">
      <w:pPr>
        <w:pStyle w:val="20"/>
        <w:ind w:left="2020" w:firstLine="0"/>
      </w:pPr>
    </w:p>
    <w:p w:rsidR="00395BDC" w:rsidRDefault="00395BDC">
      <w:pPr>
        <w:spacing w:line="360" w:lineRule="exact"/>
        <w:ind w:firstLineChars="147" w:firstLine="354"/>
        <w:rPr>
          <w:rFonts w:ascii="宋体"/>
          <w:b/>
          <w:color w:val="auto"/>
          <w:sz w:val="24"/>
        </w:rPr>
      </w:pPr>
    </w:p>
    <w:p w:rsidR="00395BDC" w:rsidRDefault="0027559C">
      <w:pPr>
        <w:spacing w:line="360" w:lineRule="exact"/>
        <w:rPr>
          <w:rFonts w:ascii="宋体"/>
          <w:color w:val="auto"/>
          <w:sz w:val="24"/>
        </w:rPr>
      </w:pPr>
      <w:r>
        <w:rPr>
          <w:rFonts w:ascii="宋体" w:hint="eastAsia"/>
          <w:color w:val="auto"/>
          <w:sz w:val="24"/>
        </w:rPr>
        <w:t>（</w:t>
      </w:r>
      <w:r>
        <w:rPr>
          <w:rFonts w:hint="eastAsia"/>
          <w:sz w:val="24"/>
          <w:szCs w:val="24"/>
        </w:rPr>
        <w:t>注：开标一览表必须编入投标文件，唱标时，以投标文件中的开标一览表进行唱标</w:t>
      </w:r>
      <w:r>
        <w:rPr>
          <w:rFonts w:ascii="宋体" w:hint="eastAsia"/>
          <w:color w:val="auto"/>
          <w:sz w:val="24"/>
        </w:rPr>
        <w:t>）</w:t>
      </w:r>
    </w:p>
    <w:p w:rsidR="00395BDC" w:rsidRDefault="00395BDC">
      <w:pPr>
        <w:snapToGrid w:val="0"/>
        <w:spacing w:line="460" w:lineRule="exact"/>
        <w:ind w:leftChars="1400" w:left="2940" w:firstLineChars="300" w:firstLine="720"/>
        <w:rPr>
          <w:rFonts w:ascii="宋体"/>
          <w:color w:val="auto"/>
          <w:sz w:val="24"/>
        </w:rPr>
      </w:pPr>
    </w:p>
    <w:tbl>
      <w:tblPr>
        <w:tblW w:w="92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03"/>
        <w:gridCol w:w="7458"/>
      </w:tblGrid>
      <w:tr w:rsidR="00395BDC">
        <w:trPr>
          <w:cantSplit/>
          <w:trHeight w:hRule="exact" w:val="1350"/>
        </w:trPr>
        <w:tc>
          <w:tcPr>
            <w:tcW w:w="1803" w:type="dxa"/>
            <w:tcBorders>
              <w:top w:val="single" w:sz="12" w:space="0" w:color="auto"/>
              <w:bottom w:val="single" w:sz="12" w:space="0" w:color="auto"/>
              <w:right w:val="single" w:sz="12" w:space="0" w:color="auto"/>
            </w:tcBorders>
            <w:vAlign w:val="center"/>
          </w:tcPr>
          <w:p w:rsidR="00395BDC" w:rsidRDefault="0027559C">
            <w:pPr>
              <w:spacing w:line="460" w:lineRule="exact"/>
              <w:jc w:val="center"/>
              <w:rPr>
                <w:rFonts w:ascii="宋体"/>
                <w:color w:val="auto"/>
                <w:sz w:val="24"/>
              </w:rPr>
            </w:pPr>
            <w:r>
              <w:rPr>
                <w:rFonts w:ascii="宋体" w:hint="eastAsia"/>
                <w:color w:val="auto"/>
                <w:sz w:val="24"/>
              </w:rPr>
              <w:t>项目名称</w:t>
            </w:r>
          </w:p>
        </w:tc>
        <w:tc>
          <w:tcPr>
            <w:tcW w:w="7458" w:type="dxa"/>
            <w:tcBorders>
              <w:top w:val="single" w:sz="12" w:space="0" w:color="auto"/>
              <w:left w:val="single" w:sz="12" w:space="0" w:color="auto"/>
              <w:bottom w:val="single" w:sz="12" w:space="0" w:color="auto"/>
            </w:tcBorders>
            <w:vAlign w:val="center"/>
          </w:tcPr>
          <w:p w:rsidR="00395BDC" w:rsidRDefault="0027559C">
            <w:pPr>
              <w:spacing w:line="360" w:lineRule="auto"/>
              <w:jc w:val="left"/>
              <w:rPr>
                <w:color w:val="auto"/>
                <w:sz w:val="24"/>
              </w:rPr>
            </w:pPr>
            <w:r>
              <w:rPr>
                <w:rFonts w:hint="eastAsia"/>
                <w:color w:val="auto"/>
                <w:sz w:val="24"/>
              </w:rPr>
              <w:t xml:space="preserve"> </w:t>
            </w:r>
          </w:p>
        </w:tc>
      </w:tr>
      <w:tr w:rsidR="00395BDC">
        <w:trPr>
          <w:cantSplit/>
          <w:trHeight w:hRule="exact" w:val="1122"/>
        </w:trPr>
        <w:tc>
          <w:tcPr>
            <w:tcW w:w="1803" w:type="dxa"/>
            <w:tcBorders>
              <w:top w:val="single" w:sz="12" w:space="0" w:color="auto"/>
              <w:right w:val="single" w:sz="12" w:space="0" w:color="auto"/>
            </w:tcBorders>
            <w:vAlign w:val="center"/>
          </w:tcPr>
          <w:p w:rsidR="00395BDC" w:rsidRDefault="0027559C">
            <w:pPr>
              <w:spacing w:line="460" w:lineRule="exact"/>
              <w:jc w:val="center"/>
              <w:rPr>
                <w:rFonts w:ascii="宋体"/>
                <w:color w:val="auto"/>
                <w:sz w:val="24"/>
              </w:rPr>
            </w:pPr>
            <w:r>
              <w:rPr>
                <w:rFonts w:ascii="宋体" w:hint="eastAsia"/>
                <w:color w:val="auto"/>
                <w:sz w:val="24"/>
              </w:rPr>
              <w:t>项目编号</w:t>
            </w:r>
          </w:p>
        </w:tc>
        <w:tc>
          <w:tcPr>
            <w:tcW w:w="7458" w:type="dxa"/>
            <w:tcBorders>
              <w:top w:val="single" w:sz="12" w:space="0" w:color="auto"/>
              <w:left w:val="single" w:sz="12" w:space="0" w:color="auto"/>
            </w:tcBorders>
            <w:vAlign w:val="center"/>
          </w:tcPr>
          <w:p w:rsidR="00395BDC" w:rsidRDefault="0027559C">
            <w:pPr>
              <w:jc w:val="center"/>
              <w:rPr>
                <w:rFonts w:ascii="宋体"/>
                <w:color w:val="auto"/>
                <w:sz w:val="24"/>
              </w:rPr>
            </w:pPr>
            <w:r>
              <w:rPr>
                <w:rFonts w:ascii="宋体" w:hint="eastAsia"/>
                <w:color w:val="auto"/>
                <w:sz w:val="24"/>
              </w:rPr>
              <w:t>/</w:t>
            </w:r>
          </w:p>
        </w:tc>
      </w:tr>
      <w:tr w:rsidR="00395BDC">
        <w:trPr>
          <w:cantSplit/>
          <w:trHeight w:hRule="exact" w:val="1118"/>
        </w:trPr>
        <w:tc>
          <w:tcPr>
            <w:tcW w:w="1803" w:type="dxa"/>
            <w:tcBorders>
              <w:right w:val="single" w:sz="12" w:space="0" w:color="auto"/>
            </w:tcBorders>
            <w:vAlign w:val="center"/>
          </w:tcPr>
          <w:p w:rsidR="00395BDC" w:rsidRDefault="0027559C">
            <w:pPr>
              <w:spacing w:line="460" w:lineRule="exact"/>
              <w:ind w:firstLineChars="50" w:firstLine="120"/>
              <w:rPr>
                <w:rFonts w:ascii="宋体"/>
                <w:color w:val="auto"/>
                <w:sz w:val="24"/>
              </w:rPr>
            </w:pPr>
            <w:r>
              <w:rPr>
                <w:rFonts w:ascii="宋体" w:hint="eastAsia"/>
                <w:color w:val="auto"/>
                <w:sz w:val="24"/>
              </w:rPr>
              <w:t>投标人名称</w:t>
            </w:r>
          </w:p>
        </w:tc>
        <w:tc>
          <w:tcPr>
            <w:tcW w:w="7458" w:type="dxa"/>
            <w:tcBorders>
              <w:left w:val="single" w:sz="12" w:space="0" w:color="auto"/>
            </w:tcBorders>
          </w:tcPr>
          <w:p w:rsidR="00395BDC" w:rsidRDefault="00395BDC">
            <w:pPr>
              <w:pStyle w:val="aa"/>
              <w:spacing w:line="460" w:lineRule="exact"/>
              <w:ind w:leftChars="41" w:left="86"/>
              <w:rPr>
                <w:rFonts w:ascii="宋体" w:eastAsia="宋体"/>
                <w:sz w:val="24"/>
                <w:szCs w:val="24"/>
              </w:rPr>
            </w:pPr>
          </w:p>
        </w:tc>
      </w:tr>
      <w:tr w:rsidR="00395BDC">
        <w:trPr>
          <w:cantSplit/>
          <w:trHeight w:hRule="exact" w:val="3331"/>
        </w:trPr>
        <w:tc>
          <w:tcPr>
            <w:tcW w:w="1803" w:type="dxa"/>
            <w:tcBorders>
              <w:right w:val="single" w:sz="12" w:space="0" w:color="auto"/>
            </w:tcBorders>
            <w:vAlign w:val="center"/>
          </w:tcPr>
          <w:p w:rsidR="00395BDC" w:rsidRDefault="0027559C">
            <w:pPr>
              <w:spacing w:line="360" w:lineRule="auto"/>
              <w:jc w:val="center"/>
              <w:rPr>
                <w:rFonts w:ascii="宋体"/>
                <w:color w:val="auto"/>
                <w:sz w:val="24"/>
              </w:rPr>
            </w:pPr>
            <w:r>
              <w:rPr>
                <w:rFonts w:ascii="宋体" w:hint="eastAsia"/>
                <w:color w:val="auto"/>
                <w:sz w:val="24"/>
              </w:rPr>
              <w:t>总投标价</w:t>
            </w:r>
            <w:r>
              <w:rPr>
                <w:rFonts w:ascii="宋体" w:hint="eastAsia"/>
                <w:color w:val="auto"/>
                <w:sz w:val="24"/>
              </w:rPr>
              <w:t>\</w:t>
            </w:r>
            <w:r>
              <w:rPr>
                <w:rFonts w:ascii="宋体" w:hint="eastAsia"/>
                <w:color w:val="auto"/>
                <w:sz w:val="24"/>
              </w:rPr>
              <w:t>服务期</w:t>
            </w:r>
          </w:p>
        </w:tc>
        <w:tc>
          <w:tcPr>
            <w:tcW w:w="7458" w:type="dxa"/>
            <w:tcBorders>
              <w:left w:val="single" w:sz="12" w:space="0" w:color="auto"/>
            </w:tcBorders>
            <w:vAlign w:val="center"/>
          </w:tcPr>
          <w:p w:rsidR="00395BDC" w:rsidRDefault="0027559C">
            <w:pPr>
              <w:spacing w:line="360" w:lineRule="auto"/>
              <w:rPr>
                <w:rFonts w:ascii="宋体"/>
                <w:color w:val="auto"/>
                <w:sz w:val="24"/>
              </w:rPr>
            </w:pPr>
            <w:r>
              <w:rPr>
                <w:rFonts w:ascii="宋体" w:hint="eastAsia"/>
                <w:color w:val="auto"/>
                <w:sz w:val="24"/>
              </w:rPr>
              <w:t>总投标价</w:t>
            </w:r>
            <w:r>
              <w:rPr>
                <w:rFonts w:ascii="宋体" w:hint="eastAsia"/>
                <w:color w:val="auto"/>
                <w:sz w:val="24"/>
              </w:rPr>
              <w:t xml:space="preserve"> </w:t>
            </w:r>
            <w:r>
              <w:rPr>
                <w:rFonts w:ascii="宋体" w:hint="eastAsia"/>
                <w:color w:val="auto"/>
                <w:sz w:val="24"/>
              </w:rPr>
              <w:t>（大写）：</w:t>
            </w:r>
            <w:r>
              <w:rPr>
                <w:rFonts w:ascii="宋体" w:hint="eastAsia"/>
                <w:color w:val="auto"/>
                <w:sz w:val="24"/>
                <w:u w:val="single"/>
              </w:rPr>
              <w:t xml:space="preserve">                   </w:t>
            </w:r>
            <w:r>
              <w:rPr>
                <w:rFonts w:ascii="宋体" w:hint="eastAsia"/>
                <w:color w:val="auto"/>
                <w:sz w:val="24"/>
              </w:rPr>
              <w:t>元</w:t>
            </w:r>
          </w:p>
          <w:p w:rsidR="00395BDC" w:rsidRDefault="0027559C">
            <w:pPr>
              <w:spacing w:line="360" w:lineRule="auto"/>
              <w:ind w:firstLineChars="450" w:firstLine="1080"/>
              <w:rPr>
                <w:rFonts w:ascii="宋体"/>
                <w:color w:val="auto"/>
                <w:sz w:val="24"/>
              </w:rPr>
            </w:pPr>
            <w:r>
              <w:rPr>
                <w:rFonts w:ascii="宋体" w:hint="eastAsia"/>
                <w:color w:val="auto"/>
                <w:sz w:val="24"/>
              </w:rPr>
              <w:t>(</w:t>
            </w:r>
            <w:r>
              <w:rPr>
                <w:rFonts w:ascii="宋体" w:hint="eastAsia"/>
                <w:color w:val="auto"/>
                <w:sz w:val="24"/>
              </w:rPr>
              <w:t>小写</w:t>
            </w:r>
            <w:r>
              <w:rPr>
                <w:rFonts w:ascii="宋体" w:hint="eastAsia"/>
                <w:color w:val="auto"/>
                <w:sz w:val="24"/>
              </w:rPr>
              <w:t xml:space="preserve">) </w:t>
            </w:r>
            <w:r>
              <w:rPr>
                <w:rFonts w:ascii="宋体" w:hint="eastAsia"/>
                <w:color w:val="auto"/>
                <w:sz w:val="24"/>
              </w:rPr>
              <w:t>：</w:t>
            </w:r>
            <w:r>
              <w:rPr>
                <w:rFonts w:ascii="宋体" w:hint="eastAsia"/>
                <w:color w:val="auto"/>
                <w:sz w:val="24"/>
                <w:u w:val="single"/>
              </w:rPr>
              <w:t xml:space="preserve">                    </w:t>
            </w:r>
            <w:r>
              <w:rPr>
                <w:rFonts w:ascii="宋体" w:hint="eastAsia"/>
                <w:color w:val="auto"/>
                <w:sz w:val="24"/>
              </w:rPr>
              <w:t>元</w:t>
            </w:r>
          </w:p>
          <w:p w:rsidR="00395BDC" w:rsidRDefault="00395BDC">
            <w:pPr>
              <w:spacing w:line="360" w:lineRule="auto"/>
              <w:ind w:firstLineChars="500" w:firstLine="1200"/>
              <w:rPr>
                <w:rFonts w:ascii="宋体" w:hAnsi="宋体"/>
                <w:color w:val="auto"/>
                <w:sz w:val="24"/>
              </w:rPr>
            </w:pPr>
          </w:p>
          <w:p w:rsidR="00395BDC" w:rsidRDefault="0027559C">
            <w:pPr>
              <w:rPr>
                <w:color w:val="auto"/>
                <w:sz w:val="24"/>
                <w:u w:val="single"/>
              </w:rPr>
            </w:pPr>
            <w:r>
              <w:rPr>
                <w:rFonts w:cs="宋体" w:hint="eastAsia"/>
                <w:color w:val="auto"/>
                <w:sz w:val="24"/>
              </w:rPr>
              <w:t>服务期</w:t>
            </w:r>
            <w:r>
              <w:rPr>
                <w:rFonts w:cs="宋体" w:hint="eastAsia"/>
                <w:color w:val="auto"/>
                <w:sz w:val="24"/>
                <w:szCs w:val="24"/>
              </w:rPr>
              <w:t>：</w:t>
            </w:r>
            <w:r>
              <w:rPr>
                <w:rFonts w:cs="宋体" w:hint="eastAsia"/>
                <w:color w:val="auto"/>
                <w:sz w:val="24"/>
                <w:szCs w:val="24"/>
                <w:u w:val="single"/>
              </w:rPr>
              <w:t xml:space="preserve"> </w:t>
            </w:r>
            <w:r>
              <w:rPr>
                <w:rFonts w:cs="宋体" w:hint="eastAsia"/>
                <w:color w:val="auto"/>
                <w:sz w:val="24"/>
                <w:szCs w:val="24"/>
                <w:u w:val="single"/>
              </w:rPr>
              <w:t>主体评级</w:t>
            </w:r>
            <w:r>
              <w:rPr>
                <w:rFonts w:cs="宋体" w:hint="eastAsia"/>
                <w:color w:val="auto"/>
                <w:sz w:val="24"/>
                <w:szCs w:val="24"/>
                <w:u w:val="single"/>
              </w:rPr>
              <w:t>1</w:t>
            </w:r>
            <w:r>
              <w:rPr>
                <w:rFonts w:cs="宋体" w:hint="eastAsia"/>
                <w:color w:val="auto"/>
                <w:sz w:val="24"/>
                <w:szCs w:val="24"/>
                <w:u w:val="single"/>
              </w:rPr>
              <w:t>年</w:t>
            </w:r>
            <w:r>
              <w:rPr>
                <w:rFonts w:cs="宋体" w:hint="eastAsia"/>
                <w:color w:val="auto"/>
                <w:sz w:val="24"/>
                <w:szCs w:val="24"/>
                <w:u w:val="single"/>
              </w:rPr>
              <w:t xml:space="preserve">   </w:t>
            </w:r>
            <w:r>
              <w:rPr>
                <w:rFonts w:cs="宋体" w:hint="eastAsia"/>
                <w:color w:val="auto"/>
                <w:sz w:val="24"/>
                <w:szCs w:val="24"/>
              </w:rPr>
              <w:t>。</w:t>
            </w:r>
            <w:r>
              <w:rPr>
                <w:rFonts w:ascii="宋体" w:hAnsi="宋体" w:cs="宋体" w:hint="eastAsia"/>
                <w:sz w:val="24"/>
                <w:szCs w:val="24"/>
              </w:rPr>
              <w:t xml:space="preserve"> </w:t>
            </w:r>
          </w:p>
        </w:tc>
      </w:tr>
    </w:tbl>
    <w:p w:rsidR="00395BDC" w:rsidRDefault="00395BDC">
      <w:pPr>
        <w:snapToGrid w:val="0"/>
        <w:spacing w:line="360" w:lineRule="exact"/>
        <w:ind w:leftChars="1400" w:left="2940" w:firstLineChars="300" w:firstLine="723"/>
        <w:rPr>
          <w:rFonts w:ascii="宋体"/>
          <w:b/>
          <w:color w:val="auto"/>
          <w:sz w:val="24"/>
        </w:rPr>
      </w:pPr>
    </w:p>
    <w:p w:rsidR="00395BDC" w:rsidRDefault="00395BDC">
      <w:pPr>
        <w:snapToGrid w:val="0"/>
        <w:spacing w:line="360" w:lineRule="exact"/>
        <w:ind w:left="2" w:firstLineChars="74" w:firstLine="178"/>
        <w:jc w:val="left"/>
        <w:rPr>
          <w:rFonts w:ascii="宋体"/>
          <w:b/>
          <w:color w:val="auto"/>
          <w:sz w:val="24"/>
        </w:rPr>
      </w:pPr>
    </w:p>
    <w:p w:rsidR="00395BDC" w:rsidRDefault="00395BDC">
      <w:pPr>
        <w:snapToGrid w:val="0"/>
        <w:spacing w:line="360" w:lineRule="exact"/>
        <w:rPr>
          <w:rFonts w:ascii="宋体"/>
          <w:b/>
          <w:color w:val="auto"/>
          <w:sz w:val="24"/>
        </w:rPr>
      </w:pPr>
    </w:p>
    <w:p w:rsidR="00395BDC" w:rsidRDefault="0027559C">
      <w:pPr>
        <w:rPr>
          <w:rFonts w:ascii="宋体"/>
          <w:color w:val="auto"/>
          <w:sz w:val="24"/>
        </w:rPr>
      </w:pPr>
      <w:r>
        <w:rPr>
          <w:rFonts w:ascii="宋体" w:hint="eastAsia"/>
          <w:color w:val="auto"/>
          <w:sz w:val="24"/>
        </w:rPr>
        <w:t>法定代表人或其委托代理人（签字或盖章）：</w:t>
      </w:r>
      <w:r>
        <w:rPr>
          <w:rFonts w:ascii="宋体" w:hint="eastAsia"/>
          <w:color w:val="auto"/>
          <w:sz w:val="24"/>
        </w:rPr>
        <w:t xml:space="preserve">         </w:t>
      </w:r>
      <w:r>
        <w:rPr>
          <w:rFonts w:ascii="宋体" w:hint="eastAsia"/>
          <w:color w:val="auto"/>
          <w:sz w:val="24"/>
        </w:rPr>
        <w:t>投标人（盖单位章）：</w:t>
      </w:r>
    </w:p>
    <w:p w:rsidR="00395BDC" w:rsidRDefault="00395BDC">
      <w:pPr>
        <w:pStyle w:val="2"/>
        <w:ind w:firstLine="420"/>
      </w:pPr>
    </w:p>
    <w:p w:rsidR="00395BDC" w:rsidRDefault="0027559C" w:rsidP="001F7BFF">
      <w:pPr>
        <w:snapToGrid w:val="0"/>
        <w:spacing w:beforeLines="100" w:afterLines="100" w:line="360" w:lineRule="auto"/>
        <w:jc w:val="center"/>
        <w:rPr>
          <w:rFonts w:cs="Arial"/>
          <w:b/>
          <w:bCs/>
          <w:color w:val="auto"/>
          <w:sz w:val="30"/>
          <w:szCs w:val="30"/>
        </w:rPr>
        <w:sectPr w:rsidR="00395BDC">
          <w:pgSz w:w="11906" w:h="16838"/>
          <w:pgMar w:top="1440" w:right="1800" w:bottom="1440" w:left="1800" w:header="851" w:footer="992" w:gutter="0"/>
          <w:cols w:space="720"/>
          <w:docGrid w:type="lines" w:linePitch="312"/>
        </w:sectPr>
      </w:pPr>
      <w:r>
        <w:rPr>
          <w:rFonts w:ascii="宋体" w:hint="eastAsia"/>
          <w:color w:val="auto"/>
          <w:sz w:val="24"/>
        </w:rPr>
        <w:t xml:space="preserve">                                      </w:t>
      </w:r>
      <w:r>
        <w:rPr>
          <w:rFonts w:ascii="宋体" w:hint="eastAsia"/>
          <w:color w:val="auto"/>
          <w:sz w:val="24"/>
        </w:rPr>
        <w:t>日</w:t>
      </w:r>
      <w:r>
        <w:rPr>
          <w:rFonts w:ascii="宋体" w:hint="eastAsia"/>
          <w:color w:val="auto"/>
          <w:sz w:val="24"/>
        </w:rPr>
        <w:t xml:space="preserve">  </w:t>
      </w:r>
      <w:r>
        <w:rPr>
          <w:rFonts w:ascii="宋体" w:hint="eastAsia"/>
          <w:color w:val="auto"/>
          <w:sz w:val="24"/>
        </w:rPr>
        <w:t>期：</w:t>
      </w:r>
      <w:r>
        <w:rPr>
          <w:rFonts w:ascii="宋体" w:hint="eastAsia"/>
          <w:color w:val="auto"/>
          <w:sz w:val="24"/>
        </w:rPr>
        <w:t xml:space="preserve">    </w:t>
      </w:r>
      <w:r>
        <w:rPr>
          <w:rFonts w:ascii="宋体" w:hint="eastAsia"/>
          <w:color w:val="auto"/>
          <w:sz w:val="24"/>
        </w:rPr>
        <w:t>年</w:t>
      </w:r>
      <w:r>
        <w:rPr>
          <w:rFonts w:ascii="宋体" w:hint="eastAsia"/>
          <w:color w:val="auto"/>
          <w:sz w:val="24"/>
        </w:rPr>
        <w:t xml:space="preserve">  </w:t>
      </w:r>
      <w:r>
        <w:rPr>
          <w:rFonts w:ascii="宋体" w:hint="eastAsia"/>
          <w:color w:val="auto"/>
          <w:sz w:val="24"/>
        </w:rPr>
        <w:t>月</w:t>
      </w:r>
      <w:r>
        <w:rPr>
          <w:rFonts w:ascii="宋体" w:hint="eastAsia"/>
          <w:color w:val="auto"/>
          <w:sz w:val="24"/>
        </w:rPr>
        <w:t xml:space="preserve">  </w:t>
      </w:r>
      <w:r>
        <w:rPr>
          <w:rFonts w:ascii="宋体" w:hint="eastAsia"/>
          <w:color w:val="auto"/>
          <w:sz w:val="24"/>
        </w:rPr>
        <w:t>日</w:t>
      </w:r>
      <w:r>
        <w:rPr>
          <w:rFonts w:ascii="宋体" w:hint="eastAsia"/>
          <w:color w:val="auto"/>
          <w:sz w:val="24"/>
        </w:rPr>
        <w:t xml:space="preserve"> </w:t>
      </w:r>
    </w:p>
    <w:p w:rsidR="00395BDC" w:rsidRDefault="0027559C">
      <w:pPr>
        <w:spacing w:line="360" w:lineRule="exact"/>
        <w:ind w:firstLineChars="147" w:firstLine="443"/>
        <w:rPr>
          <w:rFonts w:ascii="宋体"/>
          <w:b/>
          <w:color w:val="auto"/>
          <w:sz w:val="30"/>
          <w:szCs w:val="30"/>
        </w:rPr>
      </w:pPr>
      <w:r>
        <w:rPr>
          <w:rFonts w:ascii="宋体" w:hint="eastAsia"/>
          <w:b/>
          <w:color w:val="auto"/>
          <w:sz w:val="30"/>
          <w:szCs w:val="30"/>
        </w:rPr>
        <w:lastRenderedPageBreak/>
        <w:t>附件</w:t>
      </w:r>
      <w:r>
        <w:rPr>
          <w:rFonts w:ascii="宋体" w:hint="eastAsia"/>
          <w:b/>
          <w:color w:val="auto"/>
          <w:sz w:val="30"/>
          <w:szCs w:val="30"/>
        </w:rPr>
        <w:t>5</w:t>
      </w:r>
    </w:p>
    <w:p w:rsidR="00395BDC" w:rsidRDefault="0027559C">
      <w:pPr>
        <w:spacing w:line="360" w:lineRule="exact"/>
        <w:ind w:firstLineChars="147" w:firstLine="531"/>
        <w:jc w:val="center"/>
        <w:rPr>
          <w:rFonts w:ascii="宋体"/>
          <w:b/>
          <w:color w:val="auto"/>
          <w:sz w:val="36"/>
          <w:szCs w:val="36"/>
        </w:rPr>
      </w:pPr>
      <w:r>
        <w:rPr>
          <w:rFonts w:ascii="宋体" w:hint="eastAsia"/>
          <w:b/>
          <w:color w:val="auto"/>
          <w:sz w:val="36"/>
          <w:szCs w:val="36"/>
        </w:rPr>
        <w:t>投</w:t>
      </w:r>
      <w:r>
        <w:rPr>
          <w:rFonts w:ascii="宋体" w:hint="eastAsia"/>
          <w:b/>
          <w:color w:val="auto"/>
          <w:sz w:val="36"/>
          <w:szCs w:val="36"/>
        </w:rPr>
        <w:t xml:space="preserve">  </w:t>
      </w:r>
      <w:r>
        <w:rPr>
          <w:rFonts w:ascii="宋体" w:hint="eastAsia"/>
          <w:b/>
          <w:color w:val="auto"/>
          <w:sz w:val="36"/>
          <w:szCs w:val="36"/>
        </w:rPr>
        <w:t>标</w:t>
      </w:r>
      <w:r>
        <w:rPr>
          <w:rFonts w:ascii="宋体" w:hint="eastAsia"/>
          <w:b/>
          <w:color w:val="auto"/>
          <w:sz w:val="36"/>
          <w:szCs w:val="36"/>
        </w:rPr>
        <w:t xml:space="preserve">  </w:t>
      </w:r>
      <w:r>
        <w:rPr>
          <w:rFonts w:ascii="宋体" w:hint="eastAsia"/>
          <w:b/>
          <w:color w:val="auto"/>
          <w:sz w:val="36"/>
          <w:szCs w:val="36"/>
        </w:rPr>
        <w:t>函</w:t>
      </w:r>
    </w:p>
    <w:p w:rsidR="00395BDC" w:rsidRDefault="00395BDC">
      <w:pPr>
        <w:spacing w:line="440" w:lineRule="exact"/>
        <w:rPr>
          <w:rFonts w:ascii="宋体"/>
          <w:color w:val="auto"/>
          <w:sz w:val="24"/>
        </w:rPr>
      </w:pPr>
    </w:p>
    <w:p w:rsidR="00395BDC" w:rsidRDefault="0027559C">
      <w:pPr>
        <w:spacing w:line="560" w:lineRule="exact"/>
        <w:rPr>
          <w:rFonts w:ascii="宋体"/>
          <w:color w:val="auto"/>
          <w:sz w:val="24"/>
        </w:rPr>
      </w:pPr>
      <w:r>
        <w:rPr>
          <w:rFonts w:ascii="宋体" w:hint="eastAsia"/>
          <w:color w:val="auto"/>
          <w:sz w:val="24"/>
        </w:rPr>
        <w:t>致：</w:t>
      </w:r>
      <w:r>
        <w:rPr>
          <w:rFonts w:ascii="宋体" w:hint="eastAsia"/>
          <w:color w:val="auto"/>
          <w:sz w:val="24"/>
          <w:u w:val="single"/>
        </w:rPr>
        <w:t xml:space="preserve">       (</w:t>
      </w:r>
      <w:r>
        <w:rPr>
          <w:rFonts w:ascii="宋体" w:hint="eastAsia"/>
          <w:color w:val="auto"/>
          <w:sz w:val="24"/>
          <w:u w:val="single"/>
        </w:rPr>
        <w:t>招标人</w:t>
      </w:r>
      <w:r>
        <w:rPr>
          <w:rFonts w:ascii="宋体" w:hint="eastAsia"/>
          <w:color w:val="auto"/>
          <w:sz w:val="24"/>
          <w:u w:val="single"/>
        </w:rPr>
        <w:t xml:space="preserve">) </w:t>
      </w:r>
      <w:r>
        <w:rPr>
          <w:rFonts w:ascii="宋体" w:hint="eastAsia"/>
          <w:color w:val="auto"/>
          <w:sz w:val="24"/>
          <w:u w:val="single"/>
        </w:rPr>
        <w:t>：</w:t>
      </w:r>
      <w:r>
        <w:rPr>
          <w:rFonts w:ascii="宋体" w:hint="eastAsia"/>
          <w:color w:val="auto"/>
          <w:sz w:val="24"/>
          <w:u w:val="single"/>
        </w:rPr>
        <w:t xml:space="preserve">      </w:t>
      </w:r>
      <w:r>
        <w:rPr>
          <w:rFonts w:ascii="宋体" w:hint="eastAsia"/>
          <w:color w:val="auto"/>
          <w:sz w:val="24"/>
        </w:rPr>
        <w:t xml:space="preserve"> </w:t>
      </w:r>
    </w:p>
    <w:p w:rsidR="00395BDC" w:rsidRDefault="0027559C">
      <w:pPr>
        <w:spacing w:line="560" w:lineRule="exact"/>
        <w:ind w:firstLineChars="200" w:firstLine="480"/>
        <w:rPr>
          <w:color w:val="auto"/>
          <w:sz w:val="24"/>
          <w:szCs w:val="24"/>
        </w:rPr>
      </w:pPr>
      <w:r>
        <w:rPr>
          <w:rFonts w:hint="eastAsia"/>
          <w:color w:val="auto"/>
          <w:sz w:val="24"/>
          <w:szCs w:val="24"/>
        </w:rPr>
        <w:t>1</w:t>
      </w:r>
      <w:r>
        <w:rPr>
          <w:rFonts w:hint="eastAsia"/>
          <w:color w:val="auto"/>
          <w:sz w:val="24"/>
          <w:szCs w:val="24"/>
        </w:rPr>
        <w:t>、</w:t>
      </w:r>
      <w:r>
        <w:rPr>
          <w:rFonts w:hint="eastAsia"/>
          <w:color w:val="auto"/>
          <w:sz w:val="24"/>
          <w:szCs w:val="24"/>
          <w:u w:val="single"/>
        </w:rPr>
        <w:t>（投标人全称）</w:t>
      </w:r>
      <w:r>
        <w:rPr>
          <w:rFonts w:hint="eastAsia"/>
          <w:color w:val="auto"/>
          <w:sz w:val="24"/>
          <w:szCs w:val="24"/>
          <w:u w:val="single"/>
        </w:rPr>
        <w:t xml:space="preserve"> </w:t>
      </w:r>
      <w:r>
        <w:rPr>
          <w:rFonts w:hint="eastAsia"/>
          <w:color w:val="auto"/>
          <w:sz w:val="24"/>
          <w:szCs w:val="24"/>
        </w:rPr>
        <w:t>授权</w:t>
      </w:r>
      <w:r>
        <w:rPr>
          <w:rFonts w:hint="eastAsia"/>
          <w:color w:val="auto"/>
          <w:sz w:val="24"/>
          <w:szCs w:val="24"/>
          <w:u w:val="single"/>
        </w:rPr>
        <w:t>（全权代表姓名、职务）</w:t>
      </w:r>
      <w:r>
        <w:rPr>
          <w:rFonts w:hint="eastAsia"/>
          <w:color w:val="auto"/>
          <w:sz w:val="24"/>
          <w:szCs w:val="24"/>
          <w:u w:val="single"/>
        </w:rPr>
        <w:t xml:space="preserve"> </w:t>
      </w:r>
      <w:r>
        <w:rPr>
          <w:rFonts w:hint="eastAsia"/>
          <w:color w:val="auto"/>
          <w:sz w:val="24"/>
          <w:szCs w:val="24"/>
        </w:rPr>
        <w:t>为本公司合法代理人，参加贵方组织的</w:t>
      </w:r>
      <w:r>
        <w:rPr>
          <w:rFonts w:hint="eastAsia"/>
          <w:color w:val="auto"/>
          <w:sz w:val="24"/>
          <w:szCs w:val="24"/>
          <w:u w:val="single"/>
        </w:rPr>
        <w:t>（招标项目名称）</w:t>
      </w:r>
      <w:r>
        <w:rPr>
          <w:rFonts w:hint="eastAsia"/>
          <w:color w:val="auto"/>
          <w:sz w:val="24"/>
          <w:szCs w:val="24"/>
          <w:u w:val="single"/>
        </w:rPr>
        <w:t xml:space="preserve"> </w:t>
      </w:r>
      <w:r>
        <w:rPr>
          <w:rFonts w:hint="eastAsia"/>
          <w:color w:val="auto"/>
          <w:sz w:val="24"/>
          <w:szCs w:val="24"/>
        </w:rPr>
        <w:t>招投标活动，代表本公司处理招投标活动中的一切事宜。</w:t>
      </w:r>
      <w:r>
        <w:rPr>
          <w:rFonts w:hint="eastAsia"/>
          <w:color w:val="auto"/>
          <w:sz w:val="24"/>
          <w:szCs w:val="24"/>
        </w:rPr>
        <w:t xml:space="preserve"> </w:t>
      </w:r>
    </w:p>
    <w:p w:rsidR="00395BDC" w:rsidRDefault="0027559C">
      <w:pPr>
        <w:spacing w:line="560" w:lineRule="exact"/>
        <w:ind w:firstLineChars="200" w:firstLine="480"/>
        <w:rPr>
          <w:rFonts w:ascii="宋体" w:hAnsi="宋体"/>
          <w:color w:val="auto"/>
          <w:sz w:val="24"/>
          <w:szCs w:val="24"/>
        </w:rPr>
      </w:pPr>
      <w:r>
        <w:rPr>
          <w:rFonts w:ascii="宋体" w:hAnsi="宋体" w:hint="eastAsia"/>
          <w:color w:val="auto"/>
          <w:sz w:val="24"/>
          <w:szCs w:val="24"/>
        </w:rPr>
        <w:t>2</w:t>
      </w:r>
      <w:r>
        <w:rPr>
          <w:rFonts w:ascii="宋体" w:hAnsi="宋体" w:hint="eastAsia"/>
          <w:color w:val="auto"/>
          <w:sz w:val="24"/>
          <w:szCs w:val="24"/>
        </w:rPr>
        <w:t>、我方愿意按照招标文件规定的各项要求，向招标人提供“</w:t>
      </w:r>
      <w:r>
        <w:rPr>
          <w:rFonts w:ascii="宋体" w:hAnsi="宋体" w:hint="eastAsia"/>
          <w:color w:val="auto"/>
          <w:sz w:val="24"/>
          <w:szCs w:val="24"/>
        </w:rPr>
        <w:t xml:space="preserve"> </w:t>
      </w:r>
      <w:r>
        <w:rPr>
          <w:rFonts w:ascii="宋体" w:hAnsi="宋体" w:hint="eastAsia"/>
          <w:color w:val="auto"/>
          <w:sz w:val="24"/>
          <w:szCs w:val="24"/>
          <w:u w:val="single"/>
        </w:rPr>
        <w:t xml:space="preserve">          </w:t>
      </w:r>
      <w:r>
        <w:rPr>
          <w:rFonts w:ascii="宋体" w:hAnsi="宋体" w:hint="eastAsia"/>
          <w:color w:val="auto"/>
          <w:sz w:val="24"/>
          <w:szCs w:val="24"/>
        </w:rPr>
        <w:t>”项目的货物与服务，总投标价为人民币（大写）</w:t>
      </w:r>
      <w:r>
        <w:rPr>
          <w:rFonts w:ascii="宋体" w:hAnsi="宋体" w:hint="eastAsia"/>
          <w:color w:val="auto"/>
          <w:sz w:val="24"/>
          <w:szCs w:val="24"/>
          <w:u w:val="single"/>
        </w:rPr>
        <w:t xml:space="preserve">               </w:t>
      </w:r>
      <w:r>
        <w:rPr>
          <w:rFonts w:ascii="宋体" w:hAnsi="宋体" w:hint="eastAsia"/>
          <w:color w:val="auto"/>
          <w:sz w:val="24"/>
          <w:szCs w:val="24"/>
          <w:u w:val="single"/>
        </w:rPr>
        <w:t>（小写：</w:t>
      </w:r>
      <w:r>
        <w:rPr>
          <w:rFonts w:ascii="宋体" w:hAnsi="宋体" w:hint="eastAsia"/>
          <w:color w:val="auto"/>
          <w:sz w:val="24"/>
          <w:szCs w:val="24"/>
          <w:u w:val="single"/>
        </w:rPr>
        <w:t xml:space="preserve">       </w:t>
      </w:r>
      <w:r>
        <w:rPr>
          <w:rFonts w:ascii="宋体" w:hAnsi="宋体" w:hint="eastAsia"/>
          <w:color w:val="auto"/>
          <w:sz w:val="24"/>
          <w:szCs w:val="24"/>
          <w:u w:val="single"/>
        </w:rPr>
        <w:t>）</w:t>
      </w:r>
      <w:r>
        <w:rPr>
          <w:rFonts w:ascii="宋体" w:hAnsi="宋体" w:hint="eastAsia"/>
          <w:color w:val="auto"/>
          <w:sz w:val="24"/>
          <w:szCs w:val="24"/>
          <w:u w:val="single"/>
        </w:rPr>
        <w:t xml:space="preserve"> </w:t>
      </w:r>
      <w:r>
        <w:rPr>
          <w:rFonts w:ascii="宋体" w:hint="eastAsia"/>
          <w:sz w:val="24"/>
          <w:szCs w:val="24"/>
        </w:rPr>
        <w:t>。</w:t>
      </w:r>
    </w:p>
    <w:p w:rsidR="00395BDC" w:rsidRDefault="0027559C">
      <w:pPr>
        <w:spacing w:line="560" w:lineRule="exact"/>
        <w:ind w:firstLineChars="200" w:firstLine="480"/>
        <w:rPr>
          <w:color w:val="auto"/>
          <w:sz w:val="24"/>
          <w:szCs w:val="24"/>
        </w:rPr>
      </w:pPr>
      <w:r>
        <w:rPr>
          <w:rFonts w:ascii="宋体" w:hAnsi="宋体" w:hint="eastAsia"/>
          <w:color w:val="auto"/>
          <w:sz w:val="24"/>
          <w:szCs w:val="24"/>
        </w:rPr>
        <w:t>3</w:t>
      </w:r>
      <w:r>
        <w:rPr>
          <w:rFonts w:ascii="宋体" w:hAnsi="宋体" w:hint="eastAsia"/>
          <w:color w:val="auto"/>
          <w:sz w:val="24"/>
          <w:szCs w:val="24"/>
        </w:rPr>
        <w:t>、一旦我方成为合同签字人，我方将严格履行合同规定的责任和义务</w:t>
      </w:r>
      <w:r>
        <w:rPr>
          <w:rFonts w:hint="eastAsia"/>
          <w:color w:val="auto"/>
          <w:sz w:val="24"/>
          <w:szCs w:val="24"/>
        </w:rPr>
        <w:t>。</w:t>
      </w:r>
    </w:p>
    <w:p w:rsidR="00395BDC" w:rsidRDefault="0027559C">
      <w:pPr>
        <w:spacing w:line="560" w:lineRule="exact"/>
        <w:ind w:firstLineChars="100" w:firstLine="240"/>
        <w:rPr>
          <w:color w:val="auto"/>
          <w:sz w:val="24"/>
          <w:szCs w:val="24"/>
        </w:rPr>
      </w:pPr>
      <w:r>
        <w:rPr>
          <w:rFonts w:hint="eastAsia"/>
          <w:color w:val="auto"/>
          <w:sz w:val="24"/>
          <w:szCs w:val="24"/>
        </w:rPr>
        <w:t xml:space="preserve">  4</w:t>
      </w:r>
      <w:r>
        <w:rPr>
          <w:rFonts w:hint="eastAsia"/>
          <w:color w:val="auto"/>
          <w:sz w:val="24"/>
          <w:szCs w:val="24"/>
        </w:rPr>
        <w:t>、若我方中标，愿意为本项目提交的纸质投标书一式三份，其中正本一份、副本二份。</w:t>
      </w:r>
    </w:p>
    <w:p w:rsidR="00395BDC" w:rsidRDefault="0027559C">
      <w:pPr>
        <w:spacing w:line="560" w:lineRule="exact"/>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z w:val="24"/>
          <w:szCs w:val="24"/>
        </w:rPr>
        <w:t>、我方愿意提供可能另外要求的、与采购投标有关的文件资料，并保证我方已提供和将要提供的文件是真实的、准确的。</w:t>
      </w:r>
    </w:p>
    <w:p w:rsidR="00395BDC" w:rsidRDefault="0027559C">
      <w:pPr>
        <w:spacing w:line="560" w:lineRule="exact"/>
        <w:ind w:firstLineChars="200" w:firstLine="480"/>
        <w:rPr>
          <w:color w:val="auto"/>
          <w:sz w:val="24"/>
          <w:szCs w:val="24"/>
        </w:rPr>
      </w:pPr>
      <w:r>
        <w:rPr>
          <w:rFonts w:ascii="宋体" w:hAnsi="宋体" w:hint="eastAsia"/>
          <w:color w:val="auto"/>
          <w:sz w:val="24"/>
          <w:szCs w:val="24"/>
        </w:rPr>
        <w:t>6</w:t>
      </w:r>
      <w:r>
        <w:rPr>
          <w:rFonts w:ascii="宋体" w:hAnsi="宋体" w:hint="eastAsia"/>
          <w:color w:val="auto"/>
          <w:sz w:val="24"/>
          <w:szCs w:val="24"/>
        </w:rPr>
        <w:t>、</w:t>
      </w:r>
      <w:r>
        <w:rPr>
          <w:rFonts w:ascii="宋体" w:hint="eastAsia"/>
          <w:b/>
          <w:bCs/>
          <w:color w:val="auto"/>
          <w:sz w:val="24"/>
          <w:szCs w:val="24"/>
        </w:rPr>
        <w:t>我单位提供如下通讯地址：电子邮箱（地址）</w:t>
      </w:r>
      <w:r>
        <w:rPr>
          <w:rFonts w:ascii="宋体" w:hint="eastAsia"/>
          <w:b/>
          <w:bCs/>
          <w:color w:val="auto"/>
          <w:sz w:val="24"/>
          <w:szCs w:val="24"/>
          <w:u w:val="single"/>
        </w:rPr>
        <w:t xml:space="preserve">                       </w:t>
      </w:r>
      <w:r>
        <w:rPr>
          <w:rFonts w:ascii="宋体" w:hint="eastAsia"/>
          <w:b/>
          <w:bCs/>
          <w:color w:val="auto"/>
          <w:sz w:val="24"/>
          <w:szCs w:val="24"/>
        </w:rPr>
        <w:t>，我单位确认本项目相关法律文书均通过我单位提供的以上地址送达，相关文书只要发送至以上电子邮箱（地址）即</w:t>
      </w:r>
      <w:r>
        <w:rPr>
          <w:rFonts w:ascii="宋体" w:hint="eastAsia"/>
          <w:b/>
          <w:bCs/>
          <w:color w:val="auto"/>
          <w:sz w:val="24"/>
          <w:szCs w:val="24"/>
        </w:rPr>
        <w:t>视为送达，我单位愿意承担一切法律后果。</w:t>
      </w:r>
      <w:r>
        <w:rPr>
          <w:rFonts w:hint="eastAsia"/>
          <w:color w:val="auto"/>
          <w:sz w:val="24"/>
          <w:szCs w:val="24"/>
        </w:rPr>
        <w:t xml:space="preserve"> </w:t>
      </w:r>
    </w:p>
    <w:p w:rsidR="00395BDC" w:rsidRDefault="00395BDC">
      <w:pPr>
        <w:spacing w:line="360" w:lineRule="auto"/>
        <w:ind w:firstLineChars="300" w:firstLine="720"/>
        <w:rPr>
          <w:color w:val="auto"/>
          <w:sz w:val="24"/>
          <w:szCs w:val="24"/>
          <w:u w:val="single"/>
        </w:rPr>
      </w:pPr>
    </w:p>
    <w:p w:rsidR="00395BDC" w:rsidRDefault="0027559C">
      <w:pPr>
        <w:spacing w:line="360" w:lineRule="auto"/>
        <w:ind w:firstLineChars="300" w:firstLine="630"/>
        <w:rPr>
          <w:color w:val="auto"/>
          <w:szCs w:val="21"/>
        </w:rPr>
      </w:pPr>
      <w:r>
        <w:rPr>
          <w:rFonts w:hint="eastAsia"/>
          <w:color w:val="auto"/>
          <w:szCs w:val="21"/>
        </w:rPr>
        <w:t xml:space="preserve"> </w:t>
      </w:r>
    </w:p>
    <w:p w:rsidR="00395BDC" w:rsidRDefault="0027559C">
      <w:pPr>
        <w:spacing w:line="720" w:lineRule="exact"/>
        <w:ind w:firstLineChars="300" w:firstLine="630"/>
        <w:rPr>
          <w:color w:val="auto"/>
          <w:szCs w:val="21"/>
        </w:rPr>
      </w:pPr>
      <w:r>
        <w:rPr>
          <w:rFonts w:hint="eastAsia"/>
          <w:color w:val="auto"/>
          <w:szCs w:val="21"/>
        </w:rPr>
        <w:t>投标单位名称（盖单位章）：</w:t>
      </w:r>
    </w:p>
    <w:p w:rsidR="00395BDC" w:rsidRDefault="0027559C">
      <w:pPr>
        <w:spacing w:line="720" w:lineRule="exact"/>
        <w:ind w:firstLineChars="300" w:firstLine="630"/>
        <w:rPr>
          <w:color w:val="auto"/>
          <w:szCs w:val="21"/>
          <w:u w:val="single"/>
        </w:rPr>
      </w:pPr>
      <w:r>
        <w:rPr>
          <w:rFonts w:hint="eastAsia"/>
          <w:color w:val="auto"/>
          <w:szCs w:val="21"/>
        </w:rPr>
        <w:t>投标单位法定代表人或其委托代理人（签字或盖章）：</w:t>
      </w:r>
      <w:r>
        <w:rPr>
          <w:rFonts w:hint="eastAsia"/>
          <w:color w:val="auto"/>
          <w:szCs w:val="21"/>
        </w:rPr>
        <w:t xml:space="preserve"> </w:t>
      </w:r>
      <w:r>
        <w:rPr>
          <w:rFonts w:hint="eastAsia"/>
          <w:color w:val="auto"/>
          <w:szCs w:val="21"/>
          <w:u w:val="single"/>
        </w:rPr>
        <w:t xml:space="preserve">                              </w:t>
      </w:r>
    </w:p>
    <w:p w:rsidR="00395BDC" w:rsidRDefault="0027559C">
      <w:pPr>
        <w:adjustRightInd w:val="0"/>
        <w:snapToGrid w:val="0"/>
        <w:spacing w:line="720" w:lineRule="exact"/>
        <w:ind w:firstLineChars="300" w:firstLine="630"/>
        <w:rPr>
          <w:color w:val="auto"/>
          <w:szCs w:val="21"/>
          <w:u w:val="single"/>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rPr>
        <w:t>日</w:t>
      </w:r>
      <w:r>
        <w:rPr>
          <w:rFonts w:hint="eastAsia"/>
          <w:color w:val="auto"/>
          <w:szCs w:val="21"/>
        </w:rPr>
        <w:t xml:space="preserve">            </w:t>
      </w:r>
    </w:p>
    <w:p w:rsidR="00395BDC" w:rsidRDefault="0027559C">
      <w:pPr>
        <w:spacing w:line="400" w:lineRule="exact"/>
        <w:ind w:firstLineChars="200" w:firstLine="406"/>
        <w:rPr>
          <w:b/>
          <w:bCs/>
          <w:color w:val="auto"/>
          <w:spacing w:val="-4"/>
        </w:rPr>
      </w:pPr>
      <w:r>
        <w:rPr>
          <w:rFonts w:hint="eastAsia"/>
          <w:b/>
          <w:bCs/>
          <w:color w:val="auto"/>
          <w:spacing w:val="-4"/>
        </w:rPr>
        <w:t xml:space="preserve"> </w:t>
      </w:r>
    </w:p>
    <w:p w:rsidR="00395BDC" w:rsidRDefault="00395BDC">
      <w:pPr>
        <w:pStyle w:val="2"/>
        <w:ind w:firstLine="406"/>
        <w:rPr>
          <w:b/>
          <w:bCs/>
          <w:spacing w:val="-4"/>
        </w:rPr>
      </w:pPr>
    </w:p>
    <w:bookmarkEnd w:id="0"/>
    <w:p w:rsidR="00395BDC" w:rsidRDefault="00395BDC">
      <w:pPr>
        <w:rPr>
          <w:rFonts w:ascii="宋体" w:hAnsi="宋体"/>
          <w:b/>
          <w:bCs/>
          <w:color w:val="auto"/>
          <w:sz w:val="32"/>
        </w:rPr>
      </w:pPr>
    </w:p>
    <w:sectPr w:rsidR="00395BDC" w:rsidSect="00395BDC">
      <w:footerReference w:type="even" r:id="rId13"/>
      <w:footerReference w:type="default" r:id="rId14"/>
      <w:footerReference w:type="first" r:id="rId15"/>
      <w:pgSz w:w="11906" w:h="16838"/>
      <w:pgMar w:top="1259" w:right="1469" w:bottom="1021" w:left="1259" w:header="284" w:footer="680"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59C" w:rsidRDefault="0027559C">
      <w:pPr>
        <w:spacing w:line="240" w:lineRule="auto"/>
      </w:pPr>
      <w:r>
        <w:separator/>
      </w:r>
    </w:p>
  </w:endnote>
  <w:endnote w:type="continuationSeparator" w:id="0">
    <w:p w:rsidR="0027559C" w:rsidRDefault="002755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DC" w:rsidRDefault="00395BD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DC" w:rsidRDefault="00395BDC">
    <w:pPr>
      <w:pStyle w:val="ac"/>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395BDC" w:rsidRDefault="00395BDC">
                <w:pPr>
                  <w:pStyle w:val="ac"/>
                </w:pPr>
                <w:r>
                  <w:fldChar w:fldCharType="begin"/>
                </w:r>
                <w:r w:rsidR="0027559C">
                  <w:instrText xml:space="preserve"> PAGE  \* MERGEFORMAT </w:instrText>
                </w:r>
                <w:r>
                  <w:fldChar w:fldCharType="separate"/>
                </w:r>
                <w:r w:rsidR="001F7BFF">
                  <w:rPr>
                    <w:noProof/>
                  </w:rPr>
                  <w:t>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DC" w:rsidRDefault="00395BDC">
    <w:pPr>
      <w:pStyle w:val="ac"/>
      <w:framePr w:wrap="around" w:vAnchor="text" w:hAnchor="margin" w:xAlign="center" w:y="1"/>
      <w:rPr>
        <w:rStyle w:val="af4"/>
      </w:rPr>
    </w:pPr>
    <w:r>
      <w:fldChar w:fldCharType="begin"/>
    </w:r>
    <w:r w:rsidR="0027559C">
      <w:rPr>
        <w:rStyle w:val="af4"/>
      </w:rPr>
      <w:instrText xml:space="preserve">PAGE  </w:instrText>
    </w:r>
    <w:r>
      <w:fldChar w:fldCharType="end"/>
    </w:r>
  </w:p>
  <w:p w:rsidR="00395BDC" w:rsidRDefault="00395BDC">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DC" w:rsidRDefault="00395BDC">
    <w:pPr>
      <w:pStyle w:val="ac"/>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395BDC" w:rsidRDefault="00395BDC">
                <w:pPr>
                  <w:pStyle w:val="ac"/>
                </w:pPr>
                <w:r>
                  <w:fldChar w:fldCharType="begin"/>
                </w:r>
                <w:r w:rsidR="0027559C">
                  <w:instrText xml:space="preserve"> PAGE  \* MERGEFORMAT </w:instrText>
                </w:r>
                <w:r>
                  <w:fldChar w:fldCharType="separate"/>
                </w:r>
                <w:r w:rsidR="0027559C">
                  <w:t>29</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DC" w:rsidRDefault="00395BDC">
    <w:pPr>
      <w:pStyle w:val="ac"/>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filled="f" stroked="f" strokeweight=".5pt">
          <v:textbox style="mso-fit-shape-to-text:t" inset="0,0,0,0">
            <w:txbxContent>
              <w:p w:rsidR="00395BDC" w:rsidRDefault="00395BDC">
                <w:pPr>
                  <w:pStyle w:val="ac"/>
                </w:pPr>
                <w:r>
                  <w:fldChar w:fldCharType="begin"/>
                </w:r>
                <w:r w:rsidR="0027559C">
                  <w:instrText xml:space="preserve"> PAGE  \* MERGEFORMAT </w:instrText>
                </w:r>
                <w:r>
                  <w:fldChar w:fldCharType="separate"/>
                </w:r>
                <w:r w:rsidR="001F7BFF">
                  <w:rPr>
                    <w:noProof/>
                  </w:rPr>
                  <w:t>18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59C" w:rsidRDefault="0027559C">
      <w:pPr>
        <w:spacing w:line="240" w:lineRule="auto"/>
      </w:pPr>
      <w:r>
        <w:separator/>
      </w:r>
    </w:p>
  </w:footnote>
  <w:footnote w:type="continuationSeparator" w:id="0">
    <w:p w:rsidR="0027559C" w:rsidRDefault="0027559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8DAF3"/>
    <w:multiLevelType w:val="singleLevel"/>
    <w:tmpl w:val="58E8DAF3"/>
    <w:lvl w:ilvl="0">
      <w:start w:val="4"/>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IxYWI1YjcxN2I2NDAzODBhYjRiMmY5MDNhMjE4MTgifQ=="/>
  </w:docVars>
  <w:rsids>
    <w:rsidRoot w:val="00172A27"/>
    <w:rsid w:val="00011CA2"/>
    <w:rsid w:val="00022DB1"/>
    <w:rsid w:val="00025429"/>
    <w:rsid w:val="000323B3"/>
    <w:rsid w:val="0003544E"/>
    <w:rsid w:val="000673B2"/>
    <w:rsid w:val="00075C9C"/>
    <w:rsid w:val="000800ED"/>
    <w:rsid w:val="00084BAD"/>
    <w:rsid w:val="0008768B"/>
    <w:rsid w:val="00095809"/>
    <w:rsid w:val="00095C08"/>
    <w:rsid w:val="00097703"/>
    <w:rsid w:val="000A6A66"/>
    <w:rsid w:val="000C15EA"/>
    <w:rsid w:val="000C3EEC"/>
    <w:rsid w:val="000D1B43"/>
    <w:rsid w:val="000D45C5"/>
    <w:rsid w:val="000E3340"/>
    <w:rsid w:val="000F0912"/>
    <w:rsid w:val="000F5208"/>
    <w:rsid w:val="00100D66"/>
    <w:rsid w:val="00115279"/>
    <w:rsid w:val="00121203"/>
    <w:rsid w:val="00122450"/>
    <w:rsid w:val="00127940"/>
    <w:rsid w:val="0013417B"/>
    <w:rsid w:val="00143366"/>
    <w:rsid w:val="001473A7"/>
    <w:rsid w:val="0014740A"/>
    <w:rsid w:val="001524E5"/>
    <w:rsid w:val="001566E0"/>
    <w:rsid w:val="00165FF3"/>
    <w:rsid w:val="00172A27"/>
    <w:rsid w:val="00181F73"/>
    <w:rsid w:val="0018740D"/>
    <w:rsid w:val="001909C1"/>
    <w:rsid w:val="001A57F1"/>
    <w:rsid w:val="001B3C8E"/>
    <w:rsid w:val="001B4DEE"/>
    <w:rsid w:val="001C1917"/>
    <w:rsid w:val="001D7452"/>
    <w:rsid w:val="001F7BFF"/>
    <w:rsid w:val="00207AB6"/>
    <w:rsid w:val="00213CF6"/>
    <w:rsid w:val="0021747D"/>
    <w:rsid w:val="00221925"/>
    <w:rsid w:val="0022284F"/>
    <w:rsid w:val="00222B35"/>
    <w:rsid w:val="00235BB6"/>
    <w:rsid w:val="00242A1E"/>
    <w:rsid w:val="00243741"/>
    <w:rsid w:val="00245B2C"/>
    <w:rsid w:val="00246275"/>
    <w:rsid w:val="002463A4"/>
    <w:rsid w:val="002521C7"/>
    <w:rsid w:val="00267868"/>
    <w:rsid w:val="002709CF"/>
    <w:rsid w:val="00270BE1"/>
    <w:rsid w:val="0027559C"/>
    <w:rsid w:val="002765C1"/>
    <w:rsid w:val="0028134E"/>
    <w:rsid w:val="00282C74"/>
    <w:rsid w:val="002A0289"/>
    <w:rsid w:val="002B5076"/>
    <w:rsid w:val="002E1C60"/>
    <w:rsid w:val="002E242F"/>
    <w:rsid w:val="002F4E6C"/>
    <w:rsid w:val="003074CC"/>
    <w:rsid w:val="00315C7E"/>
    <w:rsid w:val="00320BFA"/>
    <w:rsid w:val="00322A3C"/>
    <w:rsid w:val="00324351"/>
    <w:rsid w:val="00325AE7"/>
    <w:rsid w:val="0033589F"/>
    <w:rsid w:val="003365F8"/>
    <w:rsid w:val="00336E84"/>
    <w:rsid w:val="003425C8"/>
    <w:rsid w:val="00350F6A"/>
    <w:rsid w:val="003516B9"/>
    <w:rsid w:val="003535DB"/>
    <w:rsid w:val="00360E84"/>
    <w:rsid w:val="00364B14"/>
    <w:rsid w:val="00395BDC"/>
    <w:rsid w:val="003B275A"/>
    <w:rsid w:val="003B2B58"/>
    <w:rsid w:val="003B5CA6"/>
    <w:rsid w:val="003B61CB"/>
    <w:rsid w:val="003C70C0"/>
    <w:rsid w:val="003D0ABD"/>
    <w:rsid w:val="003E71E8"/>
    <w:rsid w:val="003F3892"/>
    <w:rsid w:val="00400BCA"/>
    <w:rsid w:val="00417BBF"/>
    <w:rsid w:val="0042010E"/>
    <w:rsid w:val="00420B34"/>
    <w:rsid w:val="004220C5"/>
    <w:rsid w:val="00424A10"/>
    <w:rsid w:val="00425792"/>
    <w:rsid w:val="0043213B"/>
    <w:rsid w:val="00433839"/>
    <w:rsid w:val="0043417D"/>
    <w:rsid w:val="00447885"/>
    <w:rsid w:val="00473C40"/>
    <w:rsid w:val="00475EEE"/>
    <w:rsid w:val="00490191"/>
    <w:rsid w:val="00496D9C"/>
    <w:rsid w:val="004A43AE"/>
    <w:rsid w:val="004B4344"/>
    <w:rsid w:val="004B747F"/>
    <w:rsid w:val="004C11E8"/>
    <w:rsid w:val="004C4E5F"/>
    <w:rsid w:val="004C722F"/>
    <w:rsid w:val="004D7C75"/>
    <w:rsid w:val="004E087C"/>
    <w:rsid w:val="004F08E1"/>
    <w:rsid w:val="004F2104"/>
    <w:rsid w:val="004F41C4"/>
    <w:rsid w:val="00506C5E"/>
    <w:rsid w:val="00530525"/>
    <w:rsid w:val="005465CF"/>
    <w:rsid w:val="00553428"/>
    <w:rsid w:val="00556823"/>
    <w:rsid w:val="00572285"/>
    <w:rsid w:val="0057279E"/>
    <w:rsid w:val="00584902"/>
    <w:rsid w:val="00593134"/>
    <w:rsid w:val="005A635D"/>
    <w:rsid w:val="005A75FD"/>
    <w:rsid w:val="005D72A3"/>
    <w:rsid w:val="005E08B6"/>
    <w:rsid w:val="005E0A8A"/>
    <w:rsid w:val="005F40DC"/>
    <w:rsid w:val="005F48A4"/>
    <w:rsid w:val="005F7F04"/>
    <w:rsid w:val="00600DB1"/>
    <w:rsid w:val="006021D3"/>
    <w:rsid w:val="00606138"/>
    <w:rsid w:val="006136AB"/>
    <w:rsid w:val="00613FEB"/>
    <w:rsid w:val="00622A8F"/>
    <w:rsid w:val="0063671A"/>
    <w:rsid w:val="006377B5"/>
    <w:rsid w:val="006421FA"/>
    <w:rsid w:val="00663F30"/>
    <w:rsid w:val="006753FD"/>
    <w:rsid w:val="00675765"/>
    <w:rsid w:val="006830F3"/>
    <w:rsid w:val="00684351"/>
    <w:rsid w:val="0068666E"/>
    <w:rsid w:val="0069103F"/>
    <w:rsid w:val="006B1572"/>
    <w:rsid w:val="006B71E3"/>
    <w:rsid w:val="006D3456"/>
    <w:rsid w:val="006D6029"/>
    <w:rsid w:val="006F39FF"/>
    <w:rsid w:val="006F5A53"/>
    <w:rsid w:val="006F65A5"/>
    <w:rsid w:val="006F72C8"/>
    <w:rsid w:val="0071103E"/>
    <w:rsid w:val="00714051"/>
    <w:rsid w:val="007225CB"/>
    <w:rsid w:val="0074074E"/>
    <w:rsid w:val="00741721"/>
    <w:rsid w:val="007449DC"/>
    <w:rsid w:val="00770040"/>
    <w:rsid w:val="00772F26"/>
    <w:rsid w:val="00776A49"/>
    <w:rsid w:val="00782564"/>
    <w:rsid w:val="00793877"/>
    <w:rsid w:val="00794E79"/>
    <w:rsid w:val="00797BFF"/>
    <w:rsid w:val="007A07D4"/>
    <w:rsid w:val="007A1272"/>
    <w:rsid w:val="007A70B5"/>
    <w:rsid w:val="007B444D"/>
    <w:rsid w:val="007B5B90"/>
    <w:rsid w:val="007C3018"/>
    <w:rsid w:val="007C326A"/>
    <w:rsid w:val="007D3C96"/>
    <w:rsid w:val="007E0D16"/>
    <w:rsid w:val="007E2A9B"/>
    <w:rsid w:val="007E6914"/>
    <w:rsid w:val="00802333"/>
    <w:rsid w:val="008056EC"/>
    <w:rsid w:val="008325AF"/>
    <w:rsid w:val="00850B10"/>
    <w:rsid w:val="00850ED1"/>
    <w:rsid w:val="00851819"/>
    <w:rsid w:val="00857176"/>
    <w:rsid w:val="00857D9A"/>
    <w:rsid w:val="008656F8"/>
    <w:rsid w:val="008736BF"/>
    <w:rsid w:val="00874894"/>
    <w:rsid w:val="0088135F"/>
    <w:rsid w:val="00884C45"/>
    <w:rsid w:val="00886CCE"/>
    <w:rsid w:val="00896E92"/>
    <w:rsid w:val="008A1384"/>
    <w:rsid w:val="008A2162"/>
    <w:rsid w:val="008C3D13"/>
    <w:rsid w:val="008D69A4"/>
    <w:rsid w:val="008D7164"/>
    <w:rsid w:val="008F308C"/>
    <w:rsid w:val="00900BC8"/>
    <w:rsid w:val="00902AFF"/>
    <w:rsid w:val="00903E0E"/>
    <w:rsid w:val="009045DD"/>
    <w:rsid w:val="00914482"/>
    <w:rsid w:val="00920F8A"/>
    <w:rsid w:val="00930D12"/>
    <w:rsid w:val="00935760"/>
    <w:rsid w:val="0096167F"/>
    <w:rsid w:val="00963044"/>
    <w:rsid w:val="009771A2"/>
    <w:rsid w:val="00985292"/>
    <w:rsid w:val="009A1CB0"/>
    <w:rsid w:val="009B7101"/>
    <w:rsid w:val="009B75C3"/>
    <w:rsid w:val="009D621A"/>
    <w:rsid w:val="009E0910"/>
    <w:rsid w:val="009E25DC"/>
    <w:rsid w:val="009E32E6"/>
    <w:rsid w:val="009E6E10"/>
    <w:rsid w:val="009F5CE1"/>
    <w:rsid w:val="009F6D57"/>
    <w:rsid w:val="00A11E25"/>
    <w:rsid w:val="00A1614D"/>
    <w:rsid w:val="00A24AEF"/>
    <w:rsid w:val="00A264B4"/>
    <w:rsid w:val="00A27E3C"/>
    <w:rsid w:val="00A40A63"/>
    <w:rsid w:val="00A4419D"/>
    <w:rsid w:val="00A6166C"/>
    <w:rsid w:val="00A63141"/>
    <w:rsid w:val="00A75604"/>
    <w:rsid w:val="00AA3B67"/>
    <w:rsid w:val="00AA465C"/>
    <w:rsid w:val="00AD345C"/>
    <w:rsid w:val="00AD5050"/>
    <w:rsid w:val="00AE7546"/>
    <w:rsid w:val="00AF60C9"/>
    <w:rsid w:val="00AF7EFA"/>
    <w:rsid w:val="00B023C5"/>
    <w:rsid w:val="00B0312E"/>
    <w:rsid w:val="00B05F38"/>
    <w:rsid w:val="00B141D6"/>
    <w:rsid w:val="00B1548E"/>
    <w:rsid w:val="00B30630"/>
    <w:rsid w:val="00B3110A"/>
    <w:rsid w:val="00B34375"/>
    <w:rsid w:val="00B402DD"/>
    <w:rsid w:val="00B40480"/>
    <w:rsid w:val="00B4203D"/>
    <w:rsid w:val="00B51573"/>
    <w:rsid w:val="00B51E15"/>
    <w:rsid w:val="00B677AA"/>
    <w:rsid w:val="00B72248"/>
    <w:rsid w:val="00B751AF"/>
    <w:rsid w:val="00B75231"/>
    <w:rsid w:val="00B82A69"/>
    <w:rsid w:val="00B852FB"/>
    <w:rsid w:val="00B95E1D"/>
    <w:rsid w:val="00BB7341"/>
    <w:rsid w:val="00BB79B6"/>
    <w:rsid w:val="00BC78E8"/>
    <w:rsid w:val="00BD37C4"/>
    <w:rsid w:val="00BD5D81"/>
    <w:rsid w:val="00BE2543"/>
    <w:rsid w:val="00BE2E8C"/>
    <w:rsid w:val="00BE2EB8"/>
    <w:rsid w:val="00BE4264"/>
    <w:rsid w:val="00BF6574"/>
    <w:rsid w:val="00BF6BA9"/>
    <w:rsid w:val="00C05D90"/>
    <w:rsid w:val="00C0798F"/>
    <w:rsid w:val="00C10E3F"/>
    <w:rsid w:val="00C14314"/>
    <w:rsid w:val="00C22A02"/>
    <w:rsid w:val="00C32DA0"/>
    <w:rsid w:val="00C33A1A"/>
    <w:rsid w:val="00C40FF2"/>
    <w:rsid w:val="00C51738"/>
    <w:rsid w:val="00C56973"/>
    <w:rsid w:val="00C5765C"/>
    <w:rsid w:val="00C613EF"/>
    <w:rsid w:val="00C66980"/>
    <w:rsid w:val="00C66FFF"/>
    <w:rsid w:val="00C75ED8"/>
    <w:rsid w:val="00C85D3F"/>
    <w:rsid w:val="00C91FA4"/>
    <w:rsid w:val="00C920E2"/>
    <w:rsid w:val="00CA1ADF"/>
    <w:rsid w:val="00CA1B1C"/>
    <w:rsid w:val="00CA3E3D"/>
    <w:rsid w:val="00CB31DD"/>
    <w:rsid w:val="00CC2304"/>
    <w:rsid w:val="00CC7415"/>
    <w:rsid w:val="00CF03D5"/>
    <w:rsid w:val="00D1600F"/>
    <w:rsid w:val="00D20D58"/>
    <w:rsid w:val="00D34285"/>
    <w:rsid w:val="00D3606D"/>
    <w:rsid w:val="00D46CB9"/>
    <w:rsid w:val="00D62DBA"/>
    <w:rsid w:val="00D76FB3"/>
    <w:rsid w:val="00D80DE9"/>
    <w:rsid w:val="00D94825"/>
    <w:rsid w:val="00D96264"/>
    <w:rsid w:val="00D97E76"/>
    <w:rsid w:val="00DC04D0"/>
    <w:rsid w:val="00DF2A5F"/>
    <w:rsid w:val="00E06E11"/>
    <w:rsid w:val="00E16F16"/>
    <w:rsid w:val="00E26690"/>
    <w:rsid w:val="00E2702E"/>
    <w:rsid w:val="00E2776A"/>
    <w:rsid w:val="00E331D2"/>
    <w:rsid w:val="00E4337C"/>
    <w:rsid w:val="00E62766"/>
    <w:rsid w:val="00E80A1B"/>
    <w:rsid w:val="00E84878"/>
    <w:rsid w:val="00EB6E5F"/>
    <w:rsid w:val="00EB72E5"/>
    <w:rsid w:val="00EC2C33"/>
    <w:rsid w:val="00ED18CF"/>
    <w:rsid w:val="00ED2023"/>
    <w:rsid w:val="00ED4389"/>
    <w:rsid w:val="00ED7572"/>
    <w:rsid w:val="00EE4C2B"/>
    <w:rsid w:val="00EF747C"/>
    <w:rsid w:val="00F0272A"/>
    <w:rsid w:val="00F04091"/>
    <w:rsid w:val="00F41069"/>
    <w:rsid w:val="00F430D1"/>
    <w:rsid w:val="00F43885"/>
    <w:rsid w:val="00F4694F"/>
    <w:rsid w:val="00F50C01"/>
    <w:rsid w:val="00F50FF6"/>
    <w:rsid w:val="00F52A50"/>
    <w:rsid w:val="00F5631C"/>
    <w:rsid w:val="00F57BF7"/>
    <w:rsid w:val="00F6540B"/>
    <w:rsid w:val="00F70254"/>
    <w:rsid w:val="00F801A5"/>
    <w:rsid w:val="00F828CB"/>
    <w:rsid w:val="00F92545"/>
    <w:rsid w:val="00F958AE"/>
    <w:rsid w:val="00FA19C2"/>
    <w:rsid w:val="00FA7385"/>
    <w:rsid w:val="00FB1434"/>
    <w:rsid w:val="00FB22B1"/>
    <w:rsid w:val="00FB5FF6"/>
    <w:rsid w:val="00FC149F"/>
    <w:rsid w:val="00FC1B8E"/>
    <w:rsid w:val="00FC33ED"/>
    <w:rsid w:val="00FC4D59"/>
    <w:rsid w:val="00FD07BB"/>
    <w:rsid w:val="00FD77DC"/>
    <w:rsid w:val="00FE212A"/>
    <w:rsid w:val="00FF1E78"/>
    <w:rsid w:val="00FF2EFB"/>
    <w:rsid w:val="01333AF1"/>
    <w:rsid w:val="01730582"/>
    <w:rsid w:val="01773047"/>
    <w:rsid w:val="01EF3980"/>
    <w:rsid w:val="022B769F"/>
    <w:rsid w:val="02914086"/>
    <w:rsid w:val="029C7655"/>
    <w:rsid w:val="03161356"/>
    <w:rsid w:val="033A7C50"/>
    <w:rsid w:val="035C2778"/>
    <w:rsid w:val="03B57ECD"/>
    <w:rsid w:val="040F1D6E"/>
    <w:rsid w:val="045B52A6"/>
    <w:rsid w:val="045F4033"/>
    <w:rsid w:val="04975E7B"/>
    <w:rsid w:val="04BF3ADE"/>
    <w:rsid w:val="04D747D2"/>
    <w:rsid w:val="051670E0"/>
    <w:rsid w:val="05362223"/>
    <w:rsid w:val="054D5D0C"/>
    <w:rsid w:val="05C07E88"/>
    <w:rsid w:val="064F49ED"/>
    <w:rsid w:val="06622973"/>
    <w:rsid w:val="068F7BA3"/>
    <w:rsid w:val="06A353A8"/>
    <w:rsid w:val="0737777B"/>
    <w:rsid w:val="076D584D"/>
    <w:rsid w:val="07827A20"/>
    <w:rsid w:val="082B1685"/>
    <w:rsid w:val="08484E34"/>
    <w:rsid w:val="08A34E29"/>
    <w:rsid w:val="08F244F9"/>
    <w:rsid w:val="09251D4C"/>
    <w:rsid w:val="09A42176"/>
    <w:rsid w:val="0AA90B70"/>
    <w:rsid w:val="0ADC0437"/>
    <w:rsid w:val="0AF0777F"/>
    <w:rsid w:val="0B073AE9"/>
    <w:rsid w:val="0B592961"/>
    <w:rsid w:val="0B5D4453"/>
    <w:rsid w:val="0B7E0AA4"/>
    <w:rsid w:val="0BC47C72"/>
    <w:rsid w:val="0BE564B2"/>
    <w:rsid w:val="0BFE45A4"/>
    <w:rsid w:val="0C1C22FC"/>
    <w:rsid w:val="0C35705B"/>
    <w:rsid w:val="0C8433F1"/>
    <w:rsid w:val="0CBA24AA"/>
    <w:rsid w:val="0D984ECC"/>
    <w:rsid w:val="0E3C6626"/>
    <w:rsid w:val="0E4F7EB1"/>
    <w:rsid w:val="0E5F3B86"/>
    <w:rsid w:val="0EB059B3"/>
    <w:rsid w:val="0EBC3C90"/>
    <w:rsid w:val="0F0258C5"/>
    <w:rsid w:val="0F4861E4"/>
    <w:rsid w:val="0FB921E7"/>
    <w:rsid w:val="105145E4"/>
    <w:rsid w:val="10626850"/>
    <w:rsid w:val="109034D6"/>
    <w:rsid w:val="10EF0033"/>
    <w:rsid w:val="10FA7820"/>
    <w:rsid w:val="10FD3040"/>
    <w:rsid w:val="111D5E14"/>
    <w:rsid w:val="116157CA"/>
    <w:rsid w:val="11691059"/>
    <w:rsid w:val="11991213"/>
    <w:rsid w:val="1202325C"/>
    <w:rsid w:val="12DF460E"/>
    <w:rsid w:val="12F112E4"/>
    <w:rsid w:val="13106C01"/>
    <w:rsid w:val="131D4D3C"/>
    <w:rsid w:val="1330374B"/>
    <w:rsid w:val="1370177E"/>
    <w:rsid w:val="13750189"/>
    <w:rsid w:val="13AC7923"/>
    <w:rsid w:val="13E16B2F"/>
    <w:rsid w:val="14570302"/>
    <w:rsid w:val="150944F8"/>
    <w:rsid w:val="15933AC5"/>
    <w:rsid w:val="15E176E1"/>
    <w:rsid w:val="17311ED9"/>
    <w:rsid w:val="17343EB7"/>
    <w:rsid w:val="174F0CF1"/>
    <w:rsid w:val="17601D19"/>
    <w:rsid w:val="17DD51A0"/>
    <w:rsid w:val="17FF4F12"/>
    <w:rsid w:val="1844124B"/>
    <w:rsid w:val="18B57E94"/>
    <w:rsid w:val="19404D95"/>
    <w:rsid w:val="19834C82"/>
    <w:rsid w:val="19921369"/>
    <w:rsid w:val="19D131C3"/>
    <w:rsid w:val="19D352EF"/>
    <w:rsid w:val="19DA04BD"/>
    <w:rsid w:val="1A073B05"/>
    <w:rsid w:val="1A7E3BA5"/>
    <w:rsid w:val="1B0B13D3"/>
    <w:rsid w:val="1B7422BE"/>
    <w:rsid w:val="1C136EF9"/>
    <w:rsid w:val="1C62768C"/>
    <w:rsid w:val="1C684BEA"/>
    <w:rsid w:val="1C9F39A1"/>
    <w:rsid w:val="1CBD1E76"/>
    <w:rsid w:val="1D6E5050"/>
    <w:rsid w:val="1D840FC9"/>
    <w:rsid w:val="1D893600"/>
    <w:rsid w:val="1DBA4AD7"/>
    <w:rsid w:val="1DC31D32"/>
    <w:rsid w:val="1DC835AB"/>
    <w:rsid w:val="1DCE7AF7"/>
    <w:rsid w:val="1E201112"/>
    <w:rsid w:val="1E2B113A"/>
    <w:rsid w:val="1EA57449"/>
    <w:rsid w:val="1EDD0EE4"/>
    <w:rsid w:val="1F02192E"/>
    <w:rsid w:val="1F996FAD"/>
    <w:rsid w:val="20580C17"/>
    <w:rsid w:val="2069387F"/>
    <w:rsid w:val="21424ABC"/>
    <w:rsid w:val="217F0DAF"/>
    <w:rsid w:val="219372EA"/>
    <w:rsid w:val="21983295"/>
    <w:rsid w:val="21AC19CF"/>
    <w:rsid w:val="21C34E85"/>
    <w:rsid w:val="21F07A00"/>
    <w:rsid w:val="220F5C9A"/>
    <w:rsid w:val="22547B29"/>
    <w:rsid w:val="22574E59"/>
    <w:rsid w:val="225A297C"/>
    <w:rsid w:val="22F26A92"/>
    <w:rsid w:val="233B102C"/>
    <w:rsid w:val="23B73EA6"/>
    <w:rsid w:val="23CB1978"/>
    <w:rsid w:val="24254104"/>
    <w:rsid w:val="2452597D"/>
    <w:rsid w:val="247B64C1"/>
    <w:rsid w:val="24A33427"/>
    <w:rsid w:val="24A8086C"/>
    <w:rsid w:val="24C2011B"/>
    <w:rsid w:val="261C0E33"/>
    <w:rsid w:val="2697620A"/>
    <w:rsid w:val="27692CA9"/>
    <w:rsid w:val="27A03DD2"/>
    <w:rsid w:val="27A97396"/>
    <w:rsid w:val="27DE5328"/>
    <w:rsid w:val="27F07987"/>
    <w:rsid w:val="28336737"/>
    <w:rsid w:val="283A6824"/>
    <w:rsid w:val="288602EB"/>
    <w:rsid w:val="28D177B8"/>
    <w:rsid w:val="290231EF"/>
    <w:rsid w:val="29023E15"/>
    <w:rsid w:val="2903193C"/>
    <w:rsid w:val="29870FB3"/>
    <w:rsid w:val="299C3545"/>
    <w:rsid w:val="2A4829E1"/>
    <w:rsid w:val="2A4B06F6"/>
    <w:rsid w:val="2A613DAE"/>
    <w:rsid w:val="2AB4113F"/>
    <w:rsid w:val="2AF27DF9"/>
    <w:rsid w:val="2B38308F"/>
    <w:rsid w:val="2C06436C"/>
    <w:rsid w:val="2C46226B"/>
    <w:rsid w:val="2C8B4122"/>
    <w:rsid w:val="2D287BC3"/>
    <w:rsid w:val="2DD46BD9"/>
    <w:rsid w:val="2DFC4A99"/>
    <w:rsid w:val="2E232138"/>
    <w:rsid w:val="2E356BE5"/>
    <w:rsid w:val="2E6B5FB9"/>
    <w:rsid w:val="2E6E4901"/>
    <w:rsid w:val="2EA930BA"/>
    <w:rsid w:val="2EDE4EA6"/>
    <w:rsid w:val="2F24542D"/>
    <w:rsid w:val="2F2A2D4D"/>
    <w:rsid w:val="2F4C09C3"/>
    <w:rsid w:val="2F513C73"/>
    <w:rsid w:val="2F6E759F"/>
    <w:rsid w:val="2FDE7294"/>
    <w:rsid w:val="2FEB7FAE"/>
    <w:rsid w:val="2FF93EEC"/>
    <w:rsid w:val="305E54D0"/>
    <w:rsid w:val="30E107B0"/>
    <w:rsid w:val="30F8151C"/>
    <w:rsid w:val="30FA3624"/>
    <w:rsid w:val="31374878"/>
    <w:rsid w:val="31A17F44"/>
    <w:rsid w:val="31D125D7"/>
    <w:rsid w:val="31D27DA7"/>
    <w:rsid w:val="31DF01BB"/>
    <w:rsid w:val="31DF0925"/>
    <w:rsid w:val="32665913"/>
    <w:rsid w:val="327015AB"/>
    <w:rsid w:val="3284302D"/>
    <w:rsid w:val="32D17625"/>
    <w:rsid w:val="32E74882"/>
    <w:rsid w:val="33566FD0"/>
    <w:rsid w:val="337A342C"/>
    <w:rsid w:val="3395537D"/>
    <w:rsid w:val="33A85332"/>
    <w:rsid w:val="33C148CD"/>
    <w:rsid w:val="33CA3782"/>
    <w:rsid w:val="34350021"/>
    <w:rsid w:val="343A6AB1"/>
    <w:rsid w:val="343C3BE2"/>
    <w:rsid w:val="34A50A01"/>
    <w:rsid w:val="34AE0818"/>
    <w:rsid w:val="34BD50C3"/>
    <w:rsid w:val="34BD5279"/>
    <w:rsid w:val="3530021A"/>
    <w:rsid w:val="35CE547C"/>
    <w:rsid w:val="36145188"/>
    <w:rsid w:val="36266C69"/>
    <w:rsid w:val="362B39A1"/>
    <w:rsid w:val="362F0349"/>
    <w:rsid w:val="36AC51F5"/>
    <w:rsid w:val="36BB3DD7"/>
    <w:rsid w:val="36BE59C7"/>
    <w:rsid w:val="37067BC9"/>
    <w:rsid w:val="378B3080"/>
    <w:rsid w:val="3805291D"/>
    <w:rsid w:val="38066D52"/>
    <w:rsid w:val="3814321D"/>
    <w:rsid w:val="381C26EF"/>
    <w:rsid w:val="38302291"/>
    <w:rsid w:val="38756A50"/>
    <w:rsid w:val="39423DBA"/>
    <w:rsid w:val="398551DB"/>
    <w:rsid w:val="39A93E39"/>
    <w:rsid w:val="3A0C560D"/>
    <w:rsid w:val="3A4122C4"/>
    <w:rsid w:val="3A71620C"/>
    <w:rsid w:val="3A952BF7"/>
    <w:rsid w:val="3AED11E5"/>
    <w:rsid w:val="3B043536"/>
    <w:rsid w:val="3B120FAC"/>
    <w:rsid w:val="3B934DA1"/>
    <w:rsid w:val="3B9E3B5C"/>
    <w:rsid w:val="3BB81F20"/>
    <w:rsid w:val="3C4A598C"/>
    <w:rsid w:val="3D65451B"/>
    <w:rsid w:val="3D76381A"/>
    <w:rsid w:val="3DBE57E8"/>
    <w:rsid w:val="3DDC403C"/>
    <w:rsid w:val="3E0D35E4"/>
    <w:rsid w:val="3E6D3687"/>
    <w:rsid w:val="3E774506"/>
    <w:rsid w:val="3E926983"/>
    <w:rsid w:val="3E954AD4"/>
    <w:rsid w:val="3E980D61"/>
    <w:rsid w:val="3EAD617A"/>
    <w:rsid w:val="3EF95984"/>
    <w:rsid w:val="3F344A9E"/>
    <w:rsid w:val="3F4F195D"/>
    <w:rsid w:val="3F761D69"/>
    <w:rsid w:val="3FDA7A04"/>
    <w:rsid w:val="3FDB6674"/>
    <w:rsid w:val="40155D85"/>
    <w:rsid w:val="40305120"/>
    <w:rsid w:val="403120A4"/>
    <w:rsid w:val="40A44600"/>
    <w:rsid w:val="40B30B41"/>
    <w:rsid w:val="4127388A"/>
    <w:rsid w:val="41BF3766"/>
    <w:rsid w:val="421E7385"/>
    <w:rsid w:val="421F7A2F"/>
    <w:rsid w:val="427E2D85"/>
    <w:rsid w:val="42CA3135"/>
    <w:rsid w:val="42F26851"/>
    <w:rsid w:val="434D2655"/>
    <w:rsid w:val="43BC7C1C"/>
    <w:rsid w:val="4447497A"/>
    <w:rsid w:val="454347B2"/>
    <w:rsid w:val="457C47D4"/>
    <w:rsid w:val="4584328E"/>
    <w:rsid w:val="45A4020D"/>
    <w:rsid w:val="45FB5A1D"/>
    <w:rsid w:val="4746716B"/>
    <w:rsid w:val="4796465E"/>
    <w:rsid w:val="47B440D5"/>
    <w:rsid w:val="47C46AE5"/>
    <w:rsid w:val="4802157E"/>
    <w:rsid w:val="4822798D"/>
    <w:rsid w:val="48265C02"/>
    <w:rsid w:val="488F5C5B"/>
    <w:rsid w:val="4893659D"/>
    <w:rsid w:val="48A2668D"/>
    <w:rsid w:val="48B545A9"/>
    <w:rsid w:val="48D0755E"/>
    <w:rsid w:val="48DB4B9E"/>
    <w:rsid w:val="48F128D6"/>
    <w:rsid w:val="4946099D"/>
    <w:rsid w:val="49DB13F3"/>
    <w:rsid w:val="4AB869EC"/>
    <w:rsid w:val="4ABB577A"/>
    <w:rsid w:val="4B08619A"/>
    <w:rsid w:val="4B7C28F0"/>
    <w:rsid w:val="4C1F3D30"/>
    <w:rsid w:val="4C2C78BC"/>
    <w:rsid w:val="4C417EE3"/>
    <w:rsid w:val="4C595D2F"/>
    <w:rsid w:val="4C821F31"/>
    <w:rsid w:val="4D08431F"/>
    <w:rsid w:val="4D476050"/>
    <w:rsid w:val="4D891B35"/>
    <w:rsid w:val="4DE374C2"/>
    <w:rsid w:val="4DE75433"/>
    <w:rsid w:val="4E3E294A"/>
    <w:rsid w:val="4E4C150B"/>
    <w:rsid w:val="4E9764FE"/>
    <w:rsid w:val="4ED41501"/>
    <w:rsid w:val="4EF851EF"/>
    <w:rsid w:val="4F734876"/>
    <w:rsid w:val="4FC96B8B"/>
    <w:rsid w:val="50517375"/>
    <w:rsid w:val="507F437E"/>
    <w:rsid w:val="50994EE6"/>
    <w:rsid w:val="50A82C45"/>
    <w:rsid w:val="514707DB"/>
    <w:rsid w:val="51790BFB"/>
    <w:rsid w:val="51BC0756"/>
    <w:rsid w:val="51F85A12"/>
    <w:rsid w:val="527346B5"/>
    <w:rsid w:val="52A17F11"/>
    <w:rsid w:val="5385101B"/>
    <w:rsid w:val="53D5528E"/>
    <w:rsid w:val="540C6C6F"/>
    <w:rsid w:val="54336EA8"/>
    <w:rsid w:val="5438236D"/>
    <w:rsid w:val="549665DE"/>
    <w:rsid w:val="54A454D1"/>
    <w:rsid w:val="54FA776F"/>
    <w:rsid w:val="550543E7"/>
    <w:rsid w:val="55EF3783"/>
    <w:rsid w:val="570116E4"/>
    <w:rsid w:val="5730776A"/>
    <w:rsid w:val="576371A5"/>
    <w:rsid w:val="57D65F6D"/>
    <w:rsid w:val="584856D8"/>
    <w:rsid w:val="58626337"/>
    <w:rsid w:val="589056E9"/>
    <w:rsid w:val="58DA3BB7"/>
    <w:rsid w:val="590974EA"/>
    <w:rsid w:val="592D018B"/>
    <w:rsid w:val="59B3123E"/>
    <w:rsid w:val="5A4B256F"/>
    <w:rsid w:val="5A6F03CD"/>
    <w:rsid w:val="5A962802"/>
    <w:rsid w:val="5ACE796B"/>
    <w:rsid w:val="5B3D4E24"/>
    <w:rsid w:val="5B6232E6"/>
    <w:rsid w:val="5B724D97"/>
    <w:rsid w:val="5BAC4E06"/>
    <w:rsid w:val="5BC16969"/>
    <w:rsid w:val="5BE50C46"/>
    <w:rsid w:val="5C626B59"/>
    <w:rsid w:val="5E0D6B87"/>
    <w:rsid w:val="5EB509AB"/>
    <w:rsid w:val="5EBB781B"/>
    <w:rsid w:val="5EE34A4B"/>
    <w:rsid w:val="5EF157B7"/>
    <w:rsid w:val="5F167353"/>
    <w:rsid w:val="5F853714"/>
    <w:rsid w:val="5FC677EA"/>
    <w:rsid w:val="5FE03B23"/>
    <w:rsid w:val="5FF027EC"/>
    <w:rsid w:val="600C0AFA"/>
    <w:rsid w:val="60313D68"/>
    <w:rsid w:val="609D4B7F"/>
    <w:rsid w:val="60EB0594"/>
    <w:rsid w:val="610953EB"/>
    <w:rsid w:val="61314591"/>
    <w:rsid w:val="61403B0B"/>
    <w:rsid w:val="619A7D90"/>
    <w:rsid w:val="61B2276A"/>
    <w:rsid w:val="62037CDB"/>
    <w:rsid w:val="62232626"/>
    <w:rsid w:val="625A2523"/>
    <w:rsid w:val="628F657E"/>
    <w:rsid w:val="62955E5F"/>
    <w:rsid w:val="62A87005"/>
    <w:rsid w:val="62CF3AAF"/>
    <w:rsid w:val="633D7085"/>
    <w:rsid w:val="63422A85"/>
    <w:rsid w:val="63691855"/>
    <w:rsid w:val="641F6922"/>
    <w:rsid w:val="64232F8E"/>
    <w:rsid w:val="644824F4"/>
    <w:rsid w:val="64485E91"/>
    <w:rsid w:val="644F544C"/>
    <w:rsid w:val="655C7097"/>
    <w:rsid w:val="65660CAD"/>
    <w:rsid w:val="65B56E58"/>
    <w:rsid w:val="65E971E8"/>
    <w:rsid w:val="665C1A24"/>
    <w:rsid w:val="66B67465"/>
    <w:rsid w:val="670771EC"/>
    <w:rsid w:val="676F7131"/>
    <w:rsid w:val="682B7F8C"/>
    <w:rsid w:val="688431F8"/>
    <w:rsid w:val="68A27E0E"/>
    <w:rsid w:val="69165A39"/>
    <w:rsid w:val="6A3D7B02"/>
    <w:rsid w:val="6AA55446"/>
    <w:rsid w:val="6AA807A1"/>
    <w:rsid w:val="6AAC2CBE"/>
    <w:rsid w:val="6AC32B08"/>
    <w:rsid w:val="6B7F611A"/>
    <w:rsid w:val="6BB43DF4"/>
    <w:rsid w:val="6C6003D6"/>
    <w:rsid w:val="6CDC4E3C"/>
    <w:rsid w:val="6CDD2172"/>
    <w:rsid w:val="6CF24C23"/>
    <w:rsid w:val="6D251B89"/>
    <w:rsid w:val="6D38300F"/>
    <w:rsid w:val="6D885538"/>
    <w:rsid w:val="6DD25D26"/>
    <w:rsid w:val="6E7B209A"/>
    <w:rsid w:val="6E9543B1"/>
    <w:rsid w:val="6F0D03EB"/>
    <w:rsid w:val="6F213E96"/>
    <w:rsid w:val="6F7E3097"/>
    <w:rsid w:val="6FC00FB9"/>
    <w:rsid w:val="70096FFD"/>
    <w:rsid w:val="705D390F"/>
    <w:rsid w:val="706758D9"/>
    <w:rsid w:val="707B3F97"/>
    <w:rsid w:val="70B76B44"/>
    <w:rsid w:val="70CA4A23"/>
    <w:rsid w:val="711A6DEF"/>
    <w:rsid w:val="711D0091"/>
    <w:rsid w:val="71233EF6"/>
    <w:rsid w:val="717C66FA"/>
    <w:rsid w:val="718A056E"/>
    <w:rsid w:val="72343214"/>
    <w:rsid w:val="72895FDA"/>
    <w:rsid w:val="728C4AC0"/>
    <w:rsid w:val="72906015"/>
    <w:rsid w:val="72C85B8D"/>
    <w:rsid w:val="72F07E08"/>
    <w:rsid w:val="73C14460"/>
    <w:rsid w:val="745F133D"/>
    <w:rsid w:val="74880144"/>
    <w:rsid w:val="750E27C7"/>
    <w:rsid w:val="75563575"/>
    <w:rsid w:val="75E27961"/>
    <w:rsid w:val="7621477C"/>
    <w:rsid w:val="76322E89"/>
    <w:rsid w:val="76370D8B"/>
    <w:rsid w:val="76383A07"/>
    <w:rsid w:val="763C3364"/>
    <w:rsid w:val="76632274"/>
    <w:rsid w:val="76EA4B79"/>
    <w:rsid w:val="76EC7638"/>
    <w:rsid w:val="774808B4"/>
    <w:rsid w:val="774925F6"/>
    <w:rsid w:val="77656FE4"/>
    <w:rsid w:val="776C54D6"/>
    <w:rsid w:val="77A86F03"/>
    <w:rsid w:val="77C21E99"/>
    <w:rsid w:val="77CA7B94"/>
    <w:rsid w:val="78320EC2"/>
    <w:rsid w:val="785D345F"/>
    <w:rsid w:val="78712EAF"/>
    <w:rsid w:val="79161BF3"/>
    <w:rsid w:val="7A024E1B"/>
    <w:rsid w:val="7A536608"/>
    <w:rsid w:val="7AA6202B"/>
    <w:rsid w:val="7ADA0446"/>
    <w:rsid w:val="7B0D52CF"/>
    <w:rsid w:val="7B111A8C"/>
    <w:rsid w:val="7B326691"/>
    <w:rsid w:val="7B47231B"/>
    <w:rsid w:val="7BB53D84"/>
    <w:rsid w:val="7BD16399"/>
    <w:rsid w:val="7C1D3D2C"/>
    <w:rsid w:val="7C3851D3"/>
    <w:rsid w:val="7C686F28"/>
    <w:rsid w:val="7C6E3090"/>
    <w:rsid w:val="7C7E097B"/>
    <w:rsid w:val="7CD662C0"/>
    <w:rsid w:val="7D0270B5"/>
    <w:rsid w:val="7D3233ED"/>
    <w:rsid w:val="7D5A33D6"/>
    <w:rsid w:val="7D691E8D"/>
    <w:rsid w:val="7DA737B9"/>
    <w:rsid w:val="7DA77C5D"/>
    <w:rsid w:val="7DB4431C"/>
    <w:rsid w:val="7E235FBD"/>
    <w:rsid w:val="7E2C4AFF"/>
    <w:rsid w:val="7E885398"/>
    <w:rsid w:val="7E8F2332"/>
    <w:rsid w:val="7F2B463A"/>
    <w:rsid w:val="7F417B1E"/>
    <w:rsid w:val="7F511C2E"/>
    <w:rsid w:val="7F622093"/>
    <w:rsid w:val="7F7923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uiPriority="99"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95BDC"/>
    <w:pPr>
      <w:spacing w:line="357" w:lineRule="atLeast"/>
      <w:jc w:val="both"/>
      <w:textAlignment w:val="baseline"/>
    </w:pPr>
    <w:rPr>
      <w:color w:val="000000"/>
      <w:sz w:val="21"/>
      <w:u w:color="000000"/>
    </w:rPr>
  </w:style>
  <w:style w:type="paragraph" w:styleId="1">
    <w:name w:val="heading 1"/>
    <w:basedOn w:val="a"/>
    <w:next w:val="a"/>
    <w:qFormat/>
    <w:rsid w:val="00395BDC"/>
    <w:pPr>
      <w:keepNext/>
      <w:keepLines/>
      <w:spacing w:before="340" w:after="330" w:line="576" w:lineRule="auto"/>
      <w:outlineLvl w:val="0"/>
    </w:pPr>
    <w:rPr>
      <w:b/>
      <w:kern w:val="44"/>
      <w:sz w:val="44"/>
    </w:rPr>
  </w:style>
  <w:style w:type="paragraph" w:styleId="20">
    <w:name w:val="heading 2"/>
    <w:basedOn w:val="a"/>
    <w:next w:val="a0"/>
    <w:qFormat/>
    <w:rsid w:val="00395BDC"/>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qFormat/>
    <w:rsid w:val="00395BDC"/>
    <w:pPr>
      <w:keepNext/>
      <w:keepLines/>
      <w:spacing w:before="260" w:after="260" w:line="416" w:lineRule="atLeast"/>
      <w:outlineLvl w:val="2"/>
    </w:pPr>
    <w:rPr>
      <w:b/>
      <w:bCs/>
      <w:sz w:val="32"/>
      <w:szCs w:val="32"/>
    </w:rPr>
  </w:style>
  <w:style w:type="paragraph" w:styleId="6">
    <w:name w:val="heading 6"/>
    <w:basedOn w:val="a"/>
    <w:next w:val="a"/>
    <w:link w:val="6Char"/>
    <w:autoRedefine/>
    <w:qFormat/>
    <w:rsid w:val="00395BDC"/>
    <w:pPr>
      <w:keepNext/>
      <w:keepLines/>
      <w:spacing w:before="240" w:after="64" w:line="320" w:lineRule="atLeast"/>
      <w:outlineLvl w:val="5"/>
    </w:pPr>
    <w:rPr>
      <w:rFonts w:ascii="Cambria" w:hAnsi="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autoRedefine/>
    <w:qFormat/>
    <w:rsid w:val="00395BDC"/>
    <w:pPr>
      <w:spacing w:line="360" w:lineRule="auto"/>
      <w:ind w:firstLineChars="200" w:firstLine="200"/>
    </w:pPr>
    <w:rPr>
      <w:rFonts w:ascii="宋体"/>
    </w:rPr>
  </w:style>
  <w:style w:type="paragraph" w:styleId="a4">
    <w:name w:val="Body Text Indent"/>
    <w:basedOn w:val="a"/>
    <w:next w:val="8"/>
    <w:autoRedefine/>
    <w:qFormat/>
    <w:rsid w:val="00395BDC"/>
    <w:pPr>
      <w:widowControl w:val="0"/>
      <w:spacing w:after="120" w:line="240" w:lineRule="auto"/>
      <w:ind w:leftChars="200" w:left="420"/>
      <w:textAlignment w:val="auto"/>
    </w:pPr>
    <w:rPr>
      <w:color w:val="auto"/>
      <w:kern w:val="2"/>
      <w:szCs w:val="24"/>
    </w:rPr>
  </w:style>
  <w:style w:type="paragraph" w:customStyle="1" w:styleId="8">
    <w:name w:val="正文文字 8"/>
    <w:basedOn w:val="a"/>
    <w:next w:val="a"/>
    <w:autoRedefine/>
    <w:qFormat/>
    <w:rsid w:val="00395BDC"/>
    <w:pPr>
      <w:ind w:left="240"/>
    </w:pPr>
    <w:rPr>
      <w:sz w:val="16"/>
    </w:rPr>
  </w:style>
  <w:style w:type="paragraph" w:styleId="a5">
    <w:name w:val="Body Text First Indent"/>
    <w:basedOn w:val="a6"/>
    <w:next w:val="a"/>
    <w:autoRedefine/>
    <w:qFormat/>
    <w:rsid w:val="00395BDC"/>
    <w:pPr>
      <w:ind w:firstLineChars="100" w:firstLine="420"/>
    </w:pPr>
  </w:style>
  <w:style w:type="paragraph" w:styleId="a6">
    <w:name w:val="Body Text"/>
    <w:basedOn w:val="a"/>
    <w:next w:val="Default"/>
    <w:autoRedefine/>
    <w:qFormat/>
    <w:rsid w:val="00395BDC"/>
    <w:pPr>
      <w:widowControl w:val="0"/>
      <w:snapToGrid w:val="0"/>
      <w:spacing w:line="360" w:lineRule="auto"/>
    </w:pPr>
    <w:rPr>
      <w:rFonts w:ascii="Arial" w:eastAsia="仿宋_GB2312" w:hAnsi="Arial"/>
      <w:sz w:val="31"/>
    </w:rPr>
  </w:style>
  <w:style w:type="paragraph" w:customStyle="1" w:styleId="Default">
    <w:name w:val="Default"/>
    <w:next w:val="a"/>
    <w:autoRedefine/>
    <w:qFormat/>
    <w:rsid w:val="00395BDC"/>
    <w:pPr>
      <w:widowControl w:val="0"/>
      <w:autoSpaceDE w:val="0"/>
      <w:autoSpaceDN w:val="0"/>
      <w:adjustRightInd w:val="0"/>
    </w:pPr>
    <w:rPr>
      <w:rFonts w:ascii="宋体" w:hAnsi="宋体" w:cs="宋体"/>
      <w:color w:val="000000"/>
      <w:sz w:val="24"/>
      <w:szCs w:val="24"/>
    </w:rPr>
  </w:style>
  <w:style w:type="paragraph" w:styleId="a0">
    <w:name w:val="Normal Indent"/>
    <w:basedOn w:val="a"/>
    <w:autoRedefine/>
    <w:qFormat/>
    <w:rsid w:val="00395BDC"/>
    <w:pPr>
      <w:widowControl w:val="0"/>
      <w:adjustRightInd w:val="0"/>
      <w:spacing w:line="360" w:lineRule="atLeast"/>
      <w:ind w:firstLine="482"/>
    </w:pPr>
    <w:rPr>
      <w:color w:val="auto"/>
      <w:sz w:val="24"/>
    </w:rPr>
  </w:style>
  <w:style w:type="paragraph" w:styleId="a7">
    <w:name w:val="Document Map"/>
    <w:basedOn w:val="a"/>
    <w:autoRedefine/>
    <w:qFormat/>
    <w:rsid w:val="00395BDC"/>
    <w:pPr>
      <w:shd w:val="clear" w:color="auto" w:fill="000080"/>
    </w:pPr>
  </w:style>
  <w:style w:type="paragraph" w:styleId="a8">
    <w:name w:val="annotation text"/>
    <w:basedOn w:val="a"/>
    <w:link w:val="Char"/>
    <w:autoRedefine/>
    <w:uiPriority w:val="99"/>
    <w:qFormat/>
    <w:rsid w:val="00395BDC"/>
    <w:pPr>
      <w:jc w:val="left"/>
    </w:pPr>
  </w:style>
  <w:style w:type="paragraph" w:styleId="a9">
    <w:name w:val="Plain Text"/>
    <w:basedOn w:val="a"/>
    <w:autoRedefine/>
    <w:uiPriority w:val="99"/>
    <w:qFormat/>
    <w:rsid w:val="00395BDC"/>
    <w:pPr>
      <w:widowControl w:val="0"/>
      <w:spacing w:line="240" w:lineRule="auto"/>
      <w:textAlignment w:val="auto"/>
    </w:pPr>
    <w:rPr>
      <w:rFonts w:ascii="宋体" w:hAnsi="Courier New"/>
      <w:color w:val="auto"/>
      <w:kern w:val="2"/>
    </w:rPr>
  </w:style>
  <w:style w:type="paragraph" w:styleId="aa">
    <w:name w:val="Date"/>
    <w:basedOn w:val="a"/>
    <w:next w:val="a"/>
    <w:link w:val="Char0"/>
    <w:autoRedefine/>
    <w:qFormat/>
    <w:rsid w:val="00395BDC"/>
    <w:pPr>
      <w:widowControl w:val="0"/>
      <w:spacing w:line="240" w:lineRule="auto"/>
      <w:textAlignment w:val="auto"/>
    </w:pPr>
    <w:rPr>
      <w:rFonts w:ascii="Arial" w:eastAsia="仿宋_GB2312" w:hAnsi="Arial"/>
      <w:kern w:val="2"/>
      <w:sz w:val="32"/>
    </w:rPr>
  </w:style>
  <w:style w:type="paragraph" w:styleId="21">
    <w:name w:val="Body Text Indent 2"/>
    <w:basedOn w:val="a"/>
    <w:autoRedefine/>
    <w:qFormat/>
    <w:rsid w:val="00395BDC"/>
    <w:pPr>
      <w:spacing w:after="120" w:line="480" w:lineRule="auto"/>
      <w:ind w:leftChars="200" w:left="420"/>
    </w:pPr>
  </w:style>
  <w:style w:type="paragraph" w:styleId="ab">
    <w:name w:val="Balloon Text"/>
    <w:basedOn w:val="a"/>
    <w:link w:val="Char1"/>
    <w:autoRedefine/>
    <w:qFormat/>
    <w:rsid w:val="00395BDC"/>
    <w:pPr>
      <w:spacing w:line="240" w:lineRule="auto"/>
    </w:pPr>
    <w:rPr>
      <w:sz w:val="18"/>
      <w:szCs w:val="18"/>
    </w:rPr>
  </w:style>
  <w:style w:type="paragraph" w:styleId="ac">
    <w:name w:val="footer"/>
    <w:basedOn w:val="a"/>
    <w:autoRedefine/>
    <w:qFormat/>
    <w:rsid w:val="00395BDC"/>
    <w:pPr>
      <w:tabs>
        <w:tab w:val="center" w:pos="4153"/>
        <w:tab w:val="right" w:pos="8306"/>
      </w:tabs>
      <w:snapToGrid w:val="0"/>
      <w:spacing w:line="240" w:lineRule="atLeast"/>
      <w:jc w:val="left"/>
    </w:pPr>
    <w:rPr>
      <w:sz w:val="18"/>
      <w:szCs w:val="18"/>
    </w:rPr>
  </w:style>
  <w:style w:type="paragraph" w:styleId="ad">
    <w:name w:val="envelope return"/>
    <w:basedOn w:val="a"/>
    <w:autoRedefine/>
    <w:qFormat/>
    <w:rsid w:val="00395BDC"/>
    <w:pPr>
      <w:snapToGrid w:val="0"/>
    </w:pPr>
    <w:rPr>
      <w:rFonts w:ascii="Arial" w:hAnsi="Arial"/>
    </w:rPr>
  </w:style>
  <w:style w:type="paragraph" w:styleId="ae">
    <w:name w:val="header"/>
    <w:basedOn w:val="a"/>
    <w:autoRedefine/>
    <w:qFormat/>
    <w:rsid w:val="00395BDC"/>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qFormat/>
    <w:rsid w:val="00395BDC"/>
  </w:style>
  <w:style w:type="paragraph" w:styleId="af">
    <w:name w:val="List"/>
    <w:basedOn w:val="a"/>
    <w:autoRedefine/>
    <w:qFormat/>
    <w:rsid w:val="00395BDC"/>
    <w:pPr>
      <w:widowControl w:val="0"/>
      <w:spacing w:line="240" w:lineRule="auto"/>
      <w:ind w:left="420" w:hanging="420"/>
      <w:textAlignment w:val="auto"/>
    </w:pPr>
    <w:rPr>
      <w:rFonts w:ascii="Arial" w:eastAsia="楷体_GB2312" w:hAnsi="Arial"/>
      <w:color w:val="auto"/>
      <w:kern w:val="2"/>
      <w:sz w:val="28"/>
    </w:rPr>
  </w:style>
  <w:style w:type="paragraph" w:styleId="30">
    <w:name w:val="Body Text Indent 3"/>
    <w:basedOn w:val="a"/>
    <w:link w:val="3Char"/>
    <w:autoRedefine/>
    <w:qFormat/>
    <w:rsid w:val="00395BDC"/>
    <w:pPr>
      <w:spacing w:after="120"/>
      <w:ind w:leftChars="200" w:left="420"/>
    </w:pPr>
    <w:rPr>
      <w:sz w:val="16"/>
      <w:szCs w:val="16"/>
    </w:rPr>
  </w:style>
  <w:style w:type="paragraph" w:styleId="af0">
    <w:name w:val="Normal (Web)"/>
    <w:basedOn w:val="a"/>
    <w:autoRedefine/>
    <w:qFormat/>
    <w:rsid w:val="00395BDC"/>
    <w:pPr>
      <w:spacing w:before="100" w:beforeAutospacing="1" w:after="100" w:afterAutospacing="1" w:line="240" w:lineRule="auto"/>
      <w:jc w:val="left"/>
      <w:textAlignment w:val="auto"/>
    </w:pPr>
    <w:rPr>
      <w:rFonts w:ascii="宋体" w:hAnsi="宋体" w:cs="宋体"/>
      <w:color w:val="auto"/>
      <w:sz w:val="24"/>
      <w:szCs w:val="24"/>
    </w:rPr>
  </w:style>
  <w:style w:type="paragraph" w:styleId="af1">
    <w:name w:val="annotation subject"/>
    <w:basedOn w:val="a8"/>
    <w:next w:val="a8"/>
    <w:link w:val="Char2"/>
    <w:autoRedefine/>
    <w:qFormat/>
    <w:rsid w:val="00395BDC"/>
    <w:rPr>
      <w:b/>
      <w:bCs/>
    </w:rPr>
  </w:style>
  <w:style w:type="table" w:styleId="af2">
    <w:name w:val="Table Grid"/>
    <w:basedOn w:val="a2"/>
    <w:qFormat/>
    <w:rsid w:val="00395B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3">
    <w:name w:val="Strong"/>
    <w:qFormat/>
    <w:rsid w:val="00395BDC"/>
    <w:rPr>
      <w:b/>
    </w:rPr>
  </w:style>
  <w:style w:type="character" w:styleId="af4">
    <w:name w:val="page number"/>
    <w:basedOn w:val="a1"/>
    <w:qFormat/>
    <w:rsid w:val="00395BDC"/>
  </w:style>
  <w:style w:type="character" w:styleId="af5">
    <w:name w:val="FollowedHyperlink"/>
    <w:qFormat/>
    <w:rsid w:val="00395BDC"/>
    <w:rPr>
      <w:color w:val="333333"/>
      <w:u w:val="none"/>
    </w:rPr>
  </w:style>
  <w:style w:type="character" w:styleId="af6">
    <w:name w:val="Emphasis"/>
    <w:qFormat/>
    <w:rsid w:val="00395BDC"/>
  </w:style>
  <w:style w:type="character" w:styleId="HTML">
    <w:name w:val="HTML Definition"/>
    <w:qFormat/>
    <w:rsid w:val="00395BDC"/>
  </w:style>
  <w:style w:type="character" w:styleId="HTML0">
    <w:name w:val="HTML Typewriter"/>
    <w:qFormat/>
    <w:rsid w:val="00395BDC"/>
    <w:rPr>
      <w:rFonts w:ascii="monospace" w:eastAsia="monospace" w:hAnsi="monospace" w:cs="monospace" w:hint="default"/>
      <w:sz w:val="20"/>
    </w:rPr>
  </w:style>
  <w:style w:type="character" w:styleId="HTML1">
    <w:name w:val="HTML Acronym"/>
    <w:basedOn w:val="a1"/>
    <w:qFormat/>
    <w:rsid w:val="00395BDC"/>
  </w:style>
  <w:style w:type="character" w:styleId="HTML2">
    <w:name w:val="HTML Variable"/>
    <w:qFormat/>
    <w:rsid w:val="00395BDC"/>
  </w:style>
  <w:style w:type="character" w:styleId="af7">
    <w:name w:val="Hyperlink"/>
    <w:uiPriority w:val="99"/>
    <w:qFormat/>
    <w:rsid w:val="00395BDC"/>
    <w:rPr>
      <w:color w:val="333333"/>
      <w:u w:val="none"/>
    </w:rPr>
  </w:style>
  <w:style w:type="character" w:styleId="HTML3">
    <w:name w:val="HTML Code"/>
    <w:qFormat/>
    <w:rsid w:val="00395BDC"/>
    <w:rPr>
      <w:rFonts w:ascii="monospace" w:eastAsia="monospace" w:hAnsi="monospace" w:cs="monospace" w:hint="default"/>
      <w:sz w:val="20"/>
    </w:rPr>
  </w:style>
  <w:style w:type="character" w:styleId="af8">
    <w:name w:val="annotation reference"/>
    <w:basedOn w:val="a1"/>
    <w:qFormat/>
    <w:rsid w:val="00395BDC"/>
    <w:rPr>
      <w:sz w:val="21"/>
      <w:szCs w:val="21"/>
    </w:rPr>
  </w:style>
  <w:style w:type="character" w:styleId="HTML4">
    <w:name w:val="HTML Cite"/>
    <w:qFormat/>
    <w:rsid w:val="00395BDC"/>
  </w:style>
  <w:style w:type="character" w:styleId="HTML5">
    <w:name w:val="HTML Keyboard"/>
    <w:qFormat/>
    <w:rsid w:val="00395BDC"/>
    <w:rPr>
      <w:rFonts w:ascii="monospace" w:eastAsia="monospace" w:hAnsi="monospace" w:cs="monospace"/>
      <w:sz w:val="20"/>
    </w:rPr>
  </w:style>
  <w:style w:type="character" w:styleId="HTML6">
    <w:name w:val="HTML Sample"/>
    <w:qFormat/>
    <w:rsid w:val="00395BDC"/>
    <w:rPr>
      <w:rFonts w:ascii="monospace" w:eastAsia="monospace" w:hAnsi="monospace" w:cs="monospace" w:hint="default"/>
    </w:rPr>
  </w:style>
  <w:style w:type="paragraph" w:customStyle="1" w:styleId="New">
    <w:name w:val="正文 New"/>
    <w:uiPriority w:val="99"/>
    <w:unhideWhenUsed/>
    <w:qFormat/>
    <w:rsid w:val="00395BDC"/>
    <w:pPr>
      <w:widowControl w:val="0"/>
      <w:spacing w:line="440" w:lineRule="exact"/>
      <w:ind w:left="357" w:hanging="357"/>
      <w:jc w:val="both"/>
    </w:pPr>
    <w:rPr>
      <w:rFonts w:ascii="Calibri" w:hAnsi="Calibri"/>
      <w:kern w:val="2"/>
      <w:sz w:val="21"/>
      <w:szCs w:val="22"/>
    </w:rPr>
  </w:style>
  <w:style w:type="character" w:customStyle="1" w:styleId="6Char">
    <w:name w:val="标题 6 Char"/>
    <w:link w:val="6"/>
    <w:qFormat/>
    <w:rsid w:val="00395BDC"/>
    <w:rPr>
      <w:rFonts w:ascii="Cambria" w:eastAsia="宋体" w:hAnsi="Cambria" w:cs="Times New Roman"/>
      <w:b/>
      <w:bCs/>
      <w:color w:val="000000"/>
      <w:sz w:val="24"/>
      <w:szCs w:val="24"/>
      <w:u w:color="000000"/>
    </w:rPr>
  </w:style>
  <w:style w:type="character" w:customStyle="1" w:styleId="2Char">
    <w:name w:val="标题 2 Char"/>
    <w:qFormat/>
    <w:rsid w:val="00395BDC"/>
    <w:rPr>
      <w:rFonts w:eastAsia="宋体"/>
      <w:sz w:val="24"/>
      <w:lang w:val="en-US" w:eastAsia="zh-CN" w:bidi="ar-SA"/>
    </w:rPr>
  </w:style>
  <w:style w:type="character" w:customStyle="1" w:styleId="Char0">
    <w:name w:val="日期 Char"/>
    <w:link w:val="aa"/>
    <w:qFormat/>
    <w:rsid w:val="00395BDC"/>
    <w:rPr>
      <w:rFonts w:ascii="Arial" w:eastAsia="仿宋_GB2312" w:hAnsi="Arial"/>
      <w:kern w:val="2"/>
      <w:sz w:val="32"/>
      <w:lang w:val="en-US" w:eastAsia="zh-CN" w:bidi="ar-SA"/>
    </w:rPr>
  </w:style>
  <w:style w:type="character" w:customStyle="1" w:styleId="3Char">
    <w:name w:val="正文文本缩进 3 Char"/>
    <w:link w:val="30"/>
    <w:qFormat/>
    <w:rsid w:val="00395BDC"/>
    <w:rPr>
      <w:color w:val="000000"/>
      <w:sz w:val="16"/>
      <w:szCs w:val="16"/>
      <w:u w:color="000000"/>
    </w:rPr>
  </w:style>
  <w:style w:type="character" w:customStyle="1" w:styleId="Char20">
    <w:name w:val="正文缩进 Char2"/>
    <w:qFormat/>
    <w:rsid w:val="00395BDC"/>
    <w:rPr>
      <w:rFonts w:eastAsia="宋体"/>
      <w:sz w:val="24"/>
      <w:lang w:val="en-US" w:eastAsia="zh-CN" w:bidi="ar-SA"/>
    </w:rPr>
  </w:style>
  <w:style w:type="character" w:customStyle="1" w:styleId="CharChar">
    <w:name w:val="正文缩进 Char Char"/>
    <w:qFormat/>
    <w:rsid w:val="00395BDC"/>
    <w:rPr>
      <w:rFonts w:eastAsia="宋体"/>
      <w:kern w:val="2"/>
      <w:sz w:val="21"/>
      <w:szCs w:val="24"/>
      <w:lang w:val="en-US" w:eastAsia="zh-CN" w:bidi="ar-SA"/>
    </w:rPr>
  </w:style>
  <w:style w:type="character" w:customStyle="1" w:styleId="CharChar0">
    <w:name w:val="正文（缩进） Char Char"/>
    <w:link w:val="af9"/>
    <w:qFormat/>
    <w:rsid w:val="00395BDC"/>
    <w:rPr>
      <w:rFonts w:eastAsia="宋体"/>
      <w:kern w:val="2"/>
      <w:sz w:val="24"/>
      <w:szCs w:val="24"/>
      <w:lang w:val="en-US" w:eastAsia="zh-CN" w:bidi="ar-SA"/>
    </w:rPr>
  </w:style>
  <w:style w:type="paragraph" w:customStyle="1" w:styleId="af9">
    <w:name w:val="正文（缩进）"/>
    <w:basedOn w:val="a"/>
    <w:link w:val="CharChar0"/>
    <w:qFormat/>
    <w:rsid w:val="00395BDC"/>
    <w:pPr>
      <w:widowControl w:val="0"/>
      <w:spacing w:beforeLines="50" w:afterLines="50" w:line="360" w:lineRule="auto"/>
      <w:ind w:firstLineChars="200" w:firstLine="480"/>
      <w:textAlignment w:val="auto"/>
    </w:pPr>
    <w:rPr>
      <w:color w:val="auto"/>
      <w:kern w:val="2"/>
      <w:sz w:val="24"/>
      <w:szCs w:val="24"/>
    </w:rPr>
  </w:style>
  <w:style w:type="character" w:customStyle="1" w:styleId="CharChar1">
    <w:name w:val="页眉 Char Char"/>
    <w:qFormat/>
    <w:rsid w:val="00395BDC"/>
    <w:rPr>
      <w:rFonts w:eastAsia="宋体"/>
      <w:color w:val="000000"/>
      <w:sz w:val="18"/>
      <w:szCs w:val="18"/>
      <w:u w:color="000000"/>
      <w:lang w:val="en-US" w:eastAsia="zh-CN" w:bidi="ar-SA"/>
    </w:rPr>
  </w:style>
  <w:style w:type="paragraph" w:customStyle="1" w:styleId="22">
    <w:name w:val="正文文字2"/>
    <w:basedOn w:val="a6"/>
    <w:qFormat/>
    <w:rsid w:val="00395BDC"/>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p0New">
    <w:name w:val="p0 New"/>
    <w:basedOn w:val="a"/>
    <w:qFormat/>
    <w:rsid w:val="00395BDC"/>
    <w:pPr>
      <w:spacing w:line="240" w:lineRule="auto"/>
      <w:jc w:val="left"/>
      <w:textAlignment w:val="auto"/>
    </w:pPr>
    <w:rPr>
      <w:rFonts w:ascii="宋体" w:hAnsi="宋体" w:cs="宋体"/>
      <w:color w:val="auto"/>
      <w:sz w:val="18"/>
      <w:szCs w:val="18"/>
    </w:rPr>
  </w:style>
  <w:style w:type="paragraph" w:customStyle="1" w:styleId="flName">
    <w:name w:val="flName"/>
    <w:basedOn w:val="a"/>
    <w:qFormat/>
    <w:rsid w:val="00395BDC"/>
    <w:pPr>
      <w:widowControl w:val="0"/>
      <w:adjustRightInd w:val="0"/>
      <w:spacing w:before="320" w:after="160" w:line="360" w:lineRule="atLeast"/>
      <w:jc w:val="center"/>
    </w:pPr>
    <w:rPr>
      <w:rFonts w:ascii="Arial" w:eastAsia="黑体"/>
      <w:color w:val="auto"/>
      <w:sz w:val="32"/>
    </w:rPr>
  </w:style>
  <w:style w:type="paragraph" w:customStyle="1" w:styleId="23">
    <w:name w:val="2"/>
    <w:basedOn w:val="a"/>
    <w:qFormat/>
    <w:rsid w:val="00395BDC"/>
    <w:pPr>
      <w:adjustRightInd w:val="0"/>
      <w:spacing w:line="420" w:lineRule="atLeast"/>
      <w:ind w:left="1134" w:hanging="227"/>
      <w:jc w:val="left"/>
    </w:pPr>
    <w:rPr>
      <w:rFonts w:ascii="宋体" w:hAnsi="宋体" w:cs="宋体"/>
      <w:sz w:val="24"/>
    </w:rPr>
  </w:style>
  <w:style w:type="paragraph" w:customStyle="1" w:styleId="CharCharCharChar">
    <w:name w:val="Char Char Char Char"/>
    <w:basedOn w:val="a"/>
    <w:qFormat/>
    <w:rsid w:val="00395BDC"/>
    <w:pPr>
      <w:widowControl w:val="0"/>
      <w:spacing w:line="240" w:lineRule="auto"/>
      <w:textAlignment w:val="auto"/>
    </w:pPr>
    <w:rPr>
      <w:rFonts w:ascii="Tahoma" w:hAnsi="Tahoma"/>
      <w:color w:val="auto"/>
      <w:kern w:val="2"/>
      <w:sz w:val="24"/>
    </w:rPr>
  </w:style>
  <w:style w:type="paragraph" w:customStyle="1" w:styleId="GB2312">
    <w:name w:val="样式 正文（缩进） + (中文) 楷体_GB2312"/>
    <w:basedOn w:val="af9"/>
    <w:qFormat/>
    <w:rsid w:val="00395BDC"/>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qFormat/>
    <w:rsid w:val="00395BDC"/>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Char3">
    <w:name w:val="Char"/>
    <w:basedOn w:val="a"/>
    <w:qFormat/>
    <w:rsid w:val="00395BDC"/>
    <w:pPr>
      <w:widowControl w:val="0"/>
      <w:spacing w:line="240" w:lineRule="auto"/>
      <w:textAlignment w:val="auto"/>
    </w:pPr>
    <w:rPr>
      <w:rFonts w:ascii="仿宋_GB2312" w:eastAsia="仿宋_GB2312"/>
      <w:b/>
      <w:color w:val="auto"/>
      <w:kern w:val="2"/>
      <w:sz w:val="32"/>
      <w:szCs w:val="32"/>
    </w:rPr>
  </w:style>
  <w:style w:type="paragraph" w:customStyle="1" w:styleId="afa">
    <w:name w:val="缺省文本"/>
    <w:basedOn w:val="a"/>
    <w:qFormat/>
    <w:rsid w:val="00395BDC"/>
    <w:pPr>
      <w:widowControl w:val="0"/>
      <w:autoSpaceDE w:val="0"/>
      <w:autoSpaceDN w:val="0"/>
      <w:adjustRightInd w:val="0"/>
      <w:spacing w:line="240" w:lineRule="auto"/>
      <w:jc w:val="left"/>
      <w:textAlignment w:val="auto"/>
    </w:pPr>
    <w:rPr>
      <w:color w:val="auto"/>
      <w:sz w:val="24"/>
    </w:rPr>
  </w:style>
  <w:style w:type="paragraph" w:customStyle="1" w:styleId="11">
    <w:name w:val="正文文字1"/>
    <w:basedOn w:val="a6"/>
    <w:qFormat/>
    <w:rsid w:val="00395BDC"/>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CharCharCharCharCharCharChar1">
    <w:name w:val="Char Char Char Char Char Char Char1"/>
    <w:basedOn w:val="a"/>
    <w:qFormat/>
    <w:rsid w:val="00395BDC"/>
    <w:pPr>
      <w:widowControl w:val="0"/>
      <w:spacing w:line="240" w:lineRule="auto"/>
      <w:textAlignment w:val="auto"/>
    </w:pPr>
    <w:rPr>
      <w:color w:val="auto"/>
      <w:kern w:val="2"/>
    </w:rPr>
  </w:style>
  <w:style w:type="paragraph" w:customStyle="1" w:styleId="Biao00">
    <w:name w:val="Biao00"/>
    <w:qFormat/>
    <w:rsid w:val="00395BDC"/>
    <w:pPr>
      <w:widowControl w:val="0"/>
      <w:spacing w:line="0" w:lineRule="atLeast"/>
      <w:jc w:val="center"/>
    </w:pPr>
    <w:rPr>
      <w:rFonts w:ascii="Arial" w:eastAsia="仿宋_GB2312" w:hAnsi="Arial"/>
      <w:bCs/>
      <w:w w:val="90"/>
      <w:kern w:val="18"/>
      <w:sz w:val="24"/>
      <w:szCs w:val="24"/>
    </w:rPr>
  </w:style>
  <w:style w:type="paragraph" w:customStyle="1" w:styleId="12">
    <w:name w:val="样式1"/>
    <w:basedOn w:val="a"/>
    <w:qFormat/>
    <w:rsid w:val="00395BDC"/>
    <w:pPr>
      <w:widowControl w:val="0"/>
      <w:spacing w:line="240" w:lineRule="auto"/>
      <w:textAlignment w:val="auto"/>
    </w:pPr>
    <w:rPr>
      <w:rFonts w:ascii="Arial" w:eastAsia="仿宋_GB2312" w:hAnsi="Arial"/>
      <w:color w:val="auto"/>
      <w:kern w:val="2"/>
      <w:sz w:val="32"/>
    </w:rPr>
  </w:style>
  <w:style w:type="paragraph" w:customStyle="1" w:styleId="afb">
    <w:name w:val="节标题"/>
    <w:basedOn w:val="a"/>
    <w:next w:val="a"/>
    <w:qFormat/>
    <w:rsid w:val="00395BDC"/>
    <w:pPr>
      <w:spacing w:line="289" w:lineRule="atLeast"/>
      <w:jc w:val="center"/>
    </w:pPr>
    <w:rPr>
      <w:sz w:val="28"/>
    </w:rPr>
  </w:style>
  <w:style w:type="paragraph" w:styleId="afc">
    <w:name w:val="List Paragraph"/>
    <w:basedOn w:val="a"/>
    <w:uiPriority w:val="99"/>
    <w:qFormat/>
    <w:rsid w:val="00395BDC"/>
    <w:pPr>
      <w:ind w:firstLineChars="200" w:firstLine="420"/>
    </w:pPr>
  </w:style>
  <w:style w:type="character" w:customStyle="1" w:styleId="13">
    <w:name w:val="未处理的提及1"/>
    <w:basedOn w:val="a1"/>
    <w:uiPriority w:val="99"/>
    <w:semiHidden/>
    <w:unhideWhenUsed/>
    <w:qFormat/>
    <w:rsid w:val="00395BDC"/>
    <w:rPr>
      <w:color w:val="605E5C"/>
      <w:shd w:val="clear" w:color="auto" w:fill="E1DFDD"/>
    </w:rPr>
  </w:style>
  <w:style w:type="character" w:customStyle="1" w:styleId="Char">
    <w:name w:val="批注文字 Char"/>
    <w:basedOn w:val="a1"/>
    <w:link w:val="a8"/>
    <w:uiPriority w:val="99"/>
    <w:qFormat/>
    <w:rsid w:val="00395BDC"/>
    <w:rPr>
      <w:color w:val="000000"/>
      <w:sz w:val="21"/>
      <w:u w:color="000000"/>
    </w:rPr>
  </w:style>
  <w:style w:type="character" w:customStyle="1" w:styleId="Char2">
    <w:name w:val="批注主题 Char"/>
    <w:basedOn w:val="Char"/>
    <w:link w:val="af1"/>
    <w:qFormat/>
    <w:rsid w:val="00395BDC"/>
    <w:rPr>
      <w:b/>
      <w:bCs/>
      <w:color w:val="000000"/>
      <w:sz w:val="21"/>
      <w:u w:color="000000"/>
    </w:rPr>
  </w:style>
  <w:style w:type="paragraph" w:customStyle="1" w:styleId="14">
    <w:name w:val="修订1"/>
    <w:hidden/>
    <w:uiPriority w:val="99"/>
    <w:semiHidden/>
    <w:qFormat/>
    <w:rsid w:val="00395BDC"/>
    <w:rPr>
      <w:color w:val="000000"/>
      <w:sz w:val="21"/>
      <w:u w:color="000000"/>
    </w:rPr>
  </w:style>
  <w:style w:type="paragraph" w:customStyle="1" w:styleId="15">
    <w:name w:val="列表段落1"/>
    <w:basedOn w:val="a"/>
    <w:uiPriority w:val="99"/>
    <w:qFormat/>
    <w:rsid w:val="00395BDC"/>
    <w:pPr>
      <w:ind w:firstLineChars="200" w:firstLine="420"/>
    </w:pPr>
  </w:style>
  <w:style w:type="character" w:customStyle="1" w:styleId="Char1">
    <w:name w:val="批注框文本 Char"/>
    <w:basedOn w:val="a1"/>
    <w:link w:val="ab"/>
    <w:qFormat/>
    <w:rsid w:val="00395BDC"/>
    <w:rPr>
      <w:color w:val="000000"/>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rc.gov.cn/" TargetMode="Externa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f0ac089a-4d1d-451a-89be-33366429828a</errorID>
      <errorWord>二份</errorWord>
      <group>L1_Word</group>
      <groupName>字词问题</groupName>
      <ability>L2_Typo</ability>
      <abilityName>字词错误</abilityName>
      <candidateList>
        <item>两份</item>
      </candidateList>
      <explain/>
      <paraID>7C533337</paraID>
      <start>7</start>
      <end>9</end>
      <status>unmodified</status>
      <modifiedWord/>
      <trackRevisions>false</trackRevisions>
    </reviewItem>
    <reviewItem>
      <errorID>adb4bc62-69ab-403f-8b22-503f653a143a</errorID>
      <errorWord>-</errorWord>
      <group>L1_Word</group>
      <groupName>字词问题</groupName>
      <ability>L2_Typo</ability>
      <abilityName>字词错误</abilityName>
      <candidateList>
        <item>-一</item>
      </candidateList>
      <explain/>
      <paraID>198D5507</paraID>
      <start>19</start>
      <end>20</end>
      <status>unmodified</status>
      <modifiedWord/>
      <trackRevisions>false</trackRevisions>
    </reviewItem>
    <reviewItem>
      <errorID>4a4fdf91-6ccc-4cad-a1bc-be6c09c7fd9a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181C3476</paraID>
      <start>22</start>
      <end>25</end>
      <status>unmodified</status>
      <modifiedWord/>
      <trackRevisions>false</trackRevisions>
    </reviewItem>
    <reviewItem>
      <errorID>232a6004-f938-4a81-8259-c6d1ede53709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181C3476</paraID>
      <start>37</start>
      <end>40</end>
      <status>unmodified</status>
      <modifiedWord/>
      <trackRevisions>false</trackRevisions>
    </reviewItem>
    <reviewItem>
      <errorID>1eb1406c-52aa-4566-ae25-8ab42e0b50d0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389B32E7</paraID>
      <start>0</start>
      <end>2</end>
      <status>unmodified</status>
      <modifiedWord/>
      <trackRevisions>false</trackRevisions>
    </reviewItem>
    <reviewItem>
      <errorID>709d222e-b0f4-431d-99dc-44dbba6767ae</errorID>
      <errorWord>将</errorWord>
      <group>L1_Word</group>
      <groupName>字词问题</groupName>
      <ability>L2_Typo</ability>
      <abilityName>字词错误</abilityName>
      <candidateList>
        <item>将在</item>
      </candidateList>
      <explain/>
      <paraID>389B32E7</paraID>
      <start>32</start>
      <end>33</end>
      <status>unmodified</status>
      <modifiedWord/>
      <trackRevisions>false</trackRevisions>
    </reviewItem>
    <reviewItem>
      <errorID>7612ac8e-5793-4104-b672-9d511fc7d994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7A1B2479</paraID>
      <start>0</start>
      <end>2</end>
      <status>unmodified</status>
      <modifiedWord/>
      <trackRevisions>false</trackRevisions>
    </reviewItem>
    <reviewItem>
      <errorID>a1b9827b-a34a-44fd-a60a-6c9841313e00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6A77346F</paraID>
      <start>0</start>
      <end>2</end>
      <status>unmodified</status>
      <modifiedWord/>
      <trackRevisions>false</trackRevisions>
    </reviewItem>
    <reviewItem>
      <errorID>fe84a9d4-f960-4f1c-9ef7-b00f7da4efa6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67AB0235</paraID>
      <start>0</start>
      <end>2</end>
      <status>unmodified</status>
      <modifiedWord/>
      <trackRevisions>false</trackRevisions>
    </reviewItem>
    <reviewItem>
      <errorID>177af20f-40d9-4564-96bc-f03b2da075a1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4C10D95C</paraID>
      <start>0</start>
      <end>2</end>
      <status>unmodified</status>
      <modifiedWord/>
      <trackRevisions>false</trackRevisions>
    </reviewItem>
    <reviewItem>
      <errorID>0a1d634c-d10b-493c-98cc-a9e98246db4e</errorID>
      <errorWord>:</errorWord>
      <group>L1_Format</group>
      <groupName>格式问题</groupName>
      <ability>L2_HalfPunc</ability>
      <abilityName>全半角检查</abilityName>
      <candidateList>
        <item>：</item>
      </candidateList>
      <explain>文本全半角错误。</explain>
      <paraID>76BEFE96</paraID>
      <start>10</start>
      <end>11</end>
      <status>unmodified</status>
      <modifiedWord/>
      <trackRevisions>false</trackRevisions>
    </reviewItem>
    <reviewItem>
      <errorID>7c2c9b10-5e0b-4b8e-90a4-b8cc22072c73</errorID>
      <errorWord>,</errorWord>
      <group>L1_Format</group>
      <groupName>格式问题</groupName>
      <ability>L2_HalfPunc</ability>
      <abilityName>全半角检查</abilityName>
      <candidateList>
        <item>，</item>
      </candidateList>
      <explain>文本全半角错误。</explain>
      <paraID>54BA9928</paraID>
      <start>43</start>
      <end>44</end>
      <status>unmodified</status>
      <modifiedWord/>
      <trackRevisions>false</trackRevisions>
    </reviewItem>
    <reviewItem>
      <errorID>5df5c8ec-5aff-435e-983a-55b332576a17</errorID>
      <errorWord>、以及</errorWord>
      <group>L1_Punc</group>
      <groupName>标点问题</groupName>
      <ability>L2_Punc</ability>
      <abilityName>标点符号检查</abilityName>
      <candidateList>
        <item>，以及</item>
      </candidateList>
      <explain>连接词前后不宜使用顿号，建议使用逗号。</explain>
      <paraID>47E91EFE</paraID>
      <start>11</start>
      <end>14</end>
      <status>unmodified</status>
      <modifiedWord/>
      <trackRevisions>false</trackRevisions>
    </reviewItem>
    <reviewItem>
      <errorID>90cadef3-1863-4743-938b-a6b32f44e957</errorID>
      <errorWord>免费赠送</errorWord>
      <group>L1_Word</group>
      <groupName>字词问题</groupName>
      <ability>L2_Typo</ability>
      <abilityName>字词错误</abilityName>
      <candidateList>
        <item>赠送</item>
      </candidateList>
      <explain/>
      <paraID>4DDC5825</paraID>
      <start>88</start>
      <end>92</end>
      <status>unmodified</status>
      <modifiedWord/>
      <trackRevisions>false</trackRevisions>
    </reviewItem>
    <reviewItem>
      <errorID>d0658118-6810-41cd-be5c-9e3a9aaff7ed</errorID>
      <errorWord>辩认</errorWord>
      <group>L1_Word</group>
      <groupName>字词问题</groupName>
      <ability>L2_Typo</ability>
      <abilityName>字词错误</abilityName>
      <candidateList>
        <item>辨认</item>
      </candidateList>
      <explain/>
      <paraID>74636B80</paraID>
      <start>43</start>
      <end>45</end>
      <status>unmodified</status>
      <modifiedWord/>
      <trackRevisions>false</trackRevisions>
    </reviewItem>
    <reviewItem>
      <errorID>5efb73dc-2702-4a59-9e09-2def47465a89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4DE65870</paraID>
      <start>0</start>
      <end>3</end>
      <status>unmodified</status>
      <modifiedWord/>
      <trackRevisions>false</trackRevisions>
    </reviewItem>
    <reviewItem>
      <errorID>186696fc-6000-4003-8a0c-8cff38bfbba8</errorID>
      <errorWord>,</errorWord>
      <group>L1_Format</group>
      <groupName>格式问题</groupName>
      <ability>L2_HalfPunc</ability>
      <abilityName>全半角检查</abilityName>
      <candidateList>
        <item>，</item>
      </candidateList>
      <explain>文本全半角错误。</explain>
      <paraID>27CCD90E</paraID>
      <start>92</start>
      <end>93</end>
      <status>unmodified</status>
      <modifiedWord/>
      <trackRevisions>false</trackRevisions>
    </reviewItem>
    <reviewItem>
      <errorID>9870a0bd-8cc4-408b-927b-7725f575879a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12CA6D45</paraID>
      <start>0</start>
      <end>3</end>
      <status>unmodified</status>
      <modifiedWord/>
      <trackRevisions>false</trackRevisions>
    </reviewItem>
    <reviewItem>
      <errorID>197d3795-2c90-4c2b-8278-28f9088cb3e0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4114ADC4</paraID>
      <start>70</start>
      <end>73</end>
      <status>unmodified</status>
      <modifiedWord/>
      <trackRevisions>false</trackRevisions>
    </reviewItem>
    <reviewItem>
      <errorID>97139a10-cf01-49aa-b616-2343c3a137cd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1725B4D</paraID>
      <start>0</start>
      <end>3</end>
      <status>unmodified</status>
      <modifiedWord/>
      <trackRevisions>false</trackRevisions>
    </reviewItem>
    <reviewItem>
      <errorID>5ae996ac-db7f-4039-bc8c-900ca1ca65db</errorID>
      <errorWord>,</errorWord>
      <group>L1_Format</group>
      <groupName>格式问题</groupName>
      <ability>L2_HalfPunc</ability>
      <abilityName>全半角检查</abilityName>
      <candidateList>
        <item>，</item>
      </candidateList>
      <explain>文本全半角错误。</explain>
      <paraID> 1725B4D</paraID>
      <start>13</start>
      <end>14</end>
      <status>unmodified</status>
      <modifiedWord/>
      <trackRevisions>false</trackRevisions>
    </reviewItem>
    <reviewItem>
      <errorID>ea45bf7d-a3c6-466a-9da1-0baf5f6fd1d6</errorID>
      <errorWord>,</errorWord>
      <group>L1_Format</group>
      <groupName>格式问题</groupName>
      <ability>L2_HalfPunc</ability>
      <abilityName>全半角检查</abilityName>
      <candidateList>
        <item>，</item>
      </candidateList>
      <explain>文本全半角错误。</explain>
      <paraID> 1725B4D</paraID>
      <start>24</start>
      <end>25</end>
      <status>unmodified</status>
      <modifiedWord/>
      <trackRevisions>false</trackRevisions>
    </reviewItem>
    <reviewItem>
      <errorID>26a3ece4-2e7c-4554-a946-41de6c257d85</errorID>
      <errorWord>,</errorWord>
      <group>L1_Format</group>
      <groupName>格式问题</groupName>
      <ability>L2_HalfPunc</ability>
      <abilityName>全半角检查</abilityName>
      <candidateList>
        <item>，</item>
      </candidateList>
      <explain>文本全半角错误。</explain>
      <paraID> 1725B4D</paraID>
      <start>39</start>
      <end>40</end>
      <status>unmodified</status>
      <modifiedWord/>
      <trackRevisions>false</trackRevisions>
    </reviewItem>
    <reviewItem>
      <errorID>220a7499-c0ba-44e3-86fc-469ead6afc65</errorID>
      <errorWord>;</errorWord>
      <group>L1_Format</group>
      <groupName>格式问题</groupName>
      <ability>L2_HalfPunc</ability>
      <abilityName>全半角检查</abilityName>
      <candidateList>
        <item>；</item>
      </candidateList>
      <explain>文本全半角错误。</explain>
      <paraID> 1725B4D</paraID>
      <start>57</start>
      <end>58</end>
      <status>unmodified</status>
      <modifiedWord/>
      <trackRevisions>false</trackRevisions>
    </reviewItem>
    <reviewItem>
      <errorID>5bf93d94-090e-4ba8-933d-aa0f791a9fb0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667200AF</paraID>
      <start>1</start>
      <end>4</end>
      <status>unmodified</status>
      <modifiedWord/>
      <trackRevisions>false</trackRevisions>
    </reviewItem>
    <reviewItem>
      <errorID>c2e97edf-9bbd-464b-86c3-899ac8c7fc71</errorID>
      <errorWord>;</errorWord>
      <group>L1_Format</group>
      <groupName>格式问题</groupName>
      <ability>L2_HalfPunc</ability>
      <abilityName>全半角检查</abilityName>
      <candidateList>
        <item>；</item>
      </candidateList>
      <explain>文本全半角错误。</explain>
      <paraID>667200AF</paraID>
      <start>52</start>
      <end>53</end>
      <status>unmodified</status>
      <modifiedWord/>
      <trackRevisions>false</trackRevisions>
    </reviewItem>
    <reviewItem>
      <errorID>6971e52f-981d-4a41-817d-792e4fbbe9a2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6153C218</paraID>
      <start>0</start>
      <end>3</end>
      <status>unmodified</status>
      <modifiedWord/>
      <trackRevisions>false</trackRevisions>
    </reviewItem>
    <reviewItem>
      <errorID>4daa6068-efec-417c-acbc-bcde6daaa0a9</errorID>
      <errorWord>,</errorWord>
      <group>L1_Format</group>
      <groupName>格式问题</groupName>
      <ability>L2_HalfPunc</ability>
      <abilityName>全半角检查</abilityName>
      <candidateList>
        <item>，</item>
      </candidateList>
      <explain>文本全半角错误。</explain>
      <paraID> E25B8E1</paraID>
      <start>22</start>
      <end>23</end>
      <status>unmodified</status>
      <modifiedWord/>
      <trackRevisions>false</trackRevisions>
    </reviewItem>
    <reviewItem>
      <errorID>5a4fe108-08a8-40a8-aca6-3b91ec5d548b</errorID>
      <errorWord>:</errorWord>
      <group>L1_Format</group>
      <groupName>格式问题</groupName>
      <ability>L2_HalfPunc</ability>
      <abilityName>全半角检查</abilityName>
      <candidateList>
        <item>：</item>
      </candidateList>
      <explain>文本全半角错误。</explain>
      <paraID>4F654E4A</paraID>
      <start>15</start>
      <end>16</end>
      <status>unmodified</status>
      <modifiedWord/>
      <trackRevisions>false</trackRevisions>
    </reviewItem>
    <reviewItem>
      <errorID>b5806488-a9a2-4e26-9f59-3d8df65b03ba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408BBDC2</paraID>
      <start>7</start>
      <end>11</end>
      <status>unmodified</status>
      <modifiedWord/>
      <trackRevisions>false</trackRevisions>
    </reviewItem>
    <reviewItem>
      <errorID>6b5ecb9d-15fe-49b8-b1f1-bcd25b511585</errorID>
      <errorWord>透漏</errorWord>
      <group>L1_Word</group>
      <groupName>字词问题</groupName>
      <ability>L2_Typo</ability>
      <abilityName>字词错误</abilityName>
      <candidateList>
        <item>透露</item>
      </candidateList>
      <explain>〈动〉泄露或显露（消息、意思等）：～风声｜真相～出来了。</explain>
      <paraID>70E15220</paraID>
      <start>32</start>
      <end>34</end>
      <status>unmodified</status>
      <modifiedWord/>
      <trackRevisions>false</trackRevisions>
    </reviewItem>
    <reviewItem>
      <errorID>f5e18905-fe9f-4311-a84e-c82d1db697dc</errorID>
      <errorWord>透漏</errorWord>
      <group>L1_Word</group>
      <groupName>字词问题</groupName>
      <ability>L2_Typo</ability>
      <abilityName>字词错误</abilityName>
      <candidateList>
        <item>透露</item>
      </candidateList>
      <explain>存在发音相同字词的误用。</explain>
      <paraID>700A38E6</paraID>
      <start>37</start>
      <end>39</end>
      <status>unmodified</status>
      <modifiedWord/>
      <trackRevisions>false</trackRevisions>
    </reviewItem>
    <reviewItem>
      <errorID>1da3fd93-d104-4327-81a2-c249eb2edd1f</errorID>
      <errorWord>提出质疑</errorWord>
      <group>L1_Grammar</group>
      <groupName>语法问题</groupName>
      <ability>L2_Grammar</ability>
      <abilityName>语法错误</abilityName>
      <candidateList>
        <item>质疑</item>
      </candidateList>
      <explain>〈动〉提出疑问：～问难。</explain>
      <paraID>76E79347</paraID>
      <start>64</start>
      <end>68</end>
      <status>unmodified</status>
      <modifiedWord/>
      <trackRevisions>false</trackRevisions>
    </reviewItem>
    <reviewItem>
      <errorID>df4da291-c658-4823-a22c-2bdebcff7f26</errorID>
      <errorWord>间</errorWord>
      <group>L1_Word</group>
      <groupName>字词问题</groupName>
      <ability>L2_Typo</ability>
      <abilityName>字词错误</abilityName>
      <candidateList>
        <item>间内</item>
      </candidateList>
      <explain/>
      <paraID>76E79347</paraID>
      <start>87</start>
      <end>88</end>
      <status>unmodified</status>
      <modifiedWord/>
      <trackRevisions>false</trackRevisions>
    </reviewItem>
    <reviewItem>
      <errorID>b038b568-16eb-4b79-b58d-74f75c922b3b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78922F23</paraID>
      <start>0</start>
      <end>2</end>
      <status>unmodified</status>
      <modifiedWord/>
      <trackRevisions>false</trackRevisions>
    </reviewItem>
    <reviewItem>
      <errorID>0d90061d-f788-4abb-89a7-e16964377175</errorID>
      <errorWord>:</errorWord>
      <group>L1_Format</group>
      <groupName>格式问题</groupName>
      <ability>L2_HalfPunc</ability>
      <abilityName>全半角检查</abilityName>
      <candidateList>
        <item>：</item>
      </candidateList>
      <explain>文本全半角错误。</explain>
      <paraID> FA4290B</paraID>
      <start>7</start>
      <end>8</end>
      <status>unmodified</status>
      <modifiedWord/>
      <trackRevisions>false</trackRevisions>
    </reviewItem>
    <reviewItem>
      <errorID>5740fa04-e85c-46af-94c8-18bc77951e58</errorID>
      <errorWord>表</errorWord>
      <group>L1_Word</group>
      <groupName>字词问题</groupName>
      <ability>L2_Typo</ability>
      <abilityName>字词错误</abilityName>
      <candidateList>
        <item>表人</item>
      </candidateList>
      <explain/>
      <paraID> 28480F7</paraID>
      <start>27</start>
      <end>28</end>
      <status>unmodified</status>
      <modifiedWord/>
      <trackRevisions>false</trackRevisions>
    </reviewItem>
    <reviewItem>
      <errorID>776ff139-a583-4369-a804-a3514ff63834</errorID>
      <errorWord>表</errorWord>
      <group>L1_Word</group>
      <groupName>字词问题</groupName>
      <ability>L2_Typo</ability>
      <abilityName>字词错误</abilityName>
      <candidateList>
        <item>表人</item>
      </candidateList>
      <explain/>
      <paraID>520B591C</paraID>
      <start>21</start>
      <end>22</end>
      <status>unmodified</status>
      <modifiedWord/>
      <trackRevisions>false</trackRevisions>
    </reviewItem>
    <reviewItem>
      <errorID>3d4ae614-9ecf-4acc-987a-f8001b8aa51f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1C253E09</paraID>
      <start>1</start>
      <end>4</end>
      <status>unmodified</status>
      <modifiedWord/>
      <trackRevisions>false</trackRevisions>
    </reviewItem>
    <reviewItem>
      <errorID>17e8bc99-a8d4-48a0-a1c7-069fab3b1265</errorID>
      <errorWord>(</errorWord>
      <group>L1_Format</group>
      <groupName>格式问题</groupName>
      <ability>L2_HalfPunc</ability>
      <abilityName>全半角检查</abilityName>
      <candidateList>
        <item>（</item>
      </candidateList>
      <explain>文本全半角错误。</explain>
      <paraID>5483BBE8</paraID>
      <start>7</start>
      <end>8</end>
      <status>unmodified</status>
      <modifiedWord/>
      <trackRevisions>false</trackRevisions>
    </reviewItem>
    <reviewItem>
      <errorID>42fd2166-82ad-402b-964a-bd94a8a8fb77</errorID>
      <errorWord>)</errorWord>
      <group>L1_Format</group>
      <groupName>格式问题</groupName>
      <ability>L2_HalfPunc</ability>
      <abilityName>全半角检查</abilityName>
      <candidateList>
        <item>）</item>
      </candidateList>
      <explain>文本全半角错误。</explain>
      <paraID>5483BBE8</paraID>
      <start>12</start>
      <end>13</end>
      <status>unmodified</status>
      <modifiedWord/>
      <trackRevisions>false</trackRevisions>
    </reviewItem>
    <reviewItem>
      <errorID>48aa1897-7ee9-43c4-b910-a0941eb5d988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72D78F84</paraID>
      <start>8</start>
      <end>9</end>
      <status>unmodified</status>
      <modifiedWord/>
      <trackRevisions>false</trackRevisions>
    </reviewItem>
    <reviewItem>
      <errorID>36a3308f-f9b7-4f9a-ba23-8713f3c4484a</errorID>
      <errorWord>徳</errorWord>
      <group>L1_Word</group>
      <groupName>字词问题</groupName>
      <ability>L2_Variant</ability>
      <abilityName>异形词</abilityName>
      <candidateList>
        <item>德</item>
      </candidateList>
      <explain>词汇[徳]的规范词形写作[德]。</explain>
      <paraID>72D78F84</paraID>
      <start>35</start>
      <end>36</end>
      <status>unmodified</status>
      <modifiedWord/>
      <trackRevisions>false</trackRevisions>
    </reviewItem>
    <reviewItem>
      <errorID>a4075ab0-b4ed-4018-a1e3-0c7c5240cd0f</errorID>
      <errorWord>-</errorWord>
      <group>L1_Format</group>
      <groupName>格式问题</groupName>
      <ability>L2_HalfPunc</ability>
      <abilityName>全半角检查</abilityName>
      <candidateList>
        <item>－</item>
      </candidateList>
      <explain>文本全半角错误。</explain>
      <paraID>15A44D1B</paraID>
      <start>14</start>
      <end>15</end>
      <status>unmodified</status>
      <modifiedWord/>
      <trackRevisions>false</trackRevisions>
    </reviewItem>
    <reviewItem>
      <errorID>ea1d7a7d-1e12-4c0e-8ba4-1981c954ab36</errorID>
      <errorWord>&gt;</errorWord>
      <group>L1_Format</group>
      <groupName>格式问题</groupName>
      <ability>L2_HalfPunc</ability>
      <abilityName>全半角检查</abilityName>
      <candidateList>
        <item>〉</item>
      </candidateList>
      <explain>文本全半角错误。</explain>
      <paraID>15A44D1B</paraID>
      <start>15</start>
      <end>16</end>
      <status>unmodified</status>
      <modifiedWord/>
      <trackRevisions>false</trackRevisions>
    </reviewItem>
    <reviewItem>
      <errorID>67a3cae5-76f7-4209-992a-348ae34992b5</errorID>
      <errorWord>-</errorWord>
      <group>L1_Format</group>
      <groupName>格式问题</groupName>
      <ability>L2_HalfPunc</ability>
      <abilityName>全半角检查</abilityName>
      <candidateList>
        <item>－</item>
      </candidateList>
      <explain>文本全半角错误。</explain>
      <paraID>15A44D1B</paraID>
      <start>18</start>
      <end>19</end>
      <status>unmodified</status>
      <modifiedWord/>
      <trackRevisions>false</trackRevisions>
    </reviewItem>
    <reviewItem>
      <errorID>8a6286cd-ba55-490d-993e-9f63ff1b2e62</errorID>
      <errorWord>&gt;</errorWord>
      <group>L1_Format</group>
      <groupName>格式问题</groupName>
      <ability>L2_HalfPunc</ability>
      <abilityName>全半角检查</abilityName>
      <candidateList>
        <item>〉</item>
      </candidateList>
      <explain>文本全半角错误。</explain>
      <paraID>15A44D1B</paraID>
      <start>19</start>
      <end>20</end>
      <status>unmodified</status>
      <modifiedWord/>
      <trackRevisions>false</trackRevisions>
    </reviewItem>
    <reviewItem>
      <errorID>9da689f6-ba2a-4d65-983d-e26d11986588</errorID>
      <errorWord>-</errorWord>
      <group>L1_Format</group>
      <groupName>格式问题</groupName>
      <ability>L2_HalfPunc</ability>
      <abilityName>全半角检查</abilityName>
      <candidateList>
        <item>－</item>
      </candidateList>
      <explain>文本全半角错误。</explain>
      <paraID>15A44D1B</paraID>
      <start>24</start>
      <end>25</end>
      <status>unmodified</status>
      <modifiedWord/>
      <trackRevisions>false</trackRevisions>
    </reviewItem>
    <reviewItem>
      <errorID>30ee58f0-6dbb-4dda-aa1f-dd9f22db8020</errorID>
      <errorWord>&gt;</errorWord>
      <group>L1_Format</group>
      <groupName>格式问题</groupName>
      <ability>L2_HalfPunc</ability>
      <abilityName>全半角检查</abilityName>
      <candidateList>
        <item>〉</item>
      </candidateList>
      <explain>文本全半角错误。</explain>
      <paraID>15A44D1B</paraID>
      <start>25</start>
      <end>26</end>
      <status>unmodified</status>
      <modifiedWord/>
      <trackRevisions>false</trackRevisions>
    </reviewItem>
    <reviewItem>
      <errorID>eee73614-71cf-4e68-9554-95f221fe8a8e</errorID>
      <errorWord>-</errorWord>
      <group>L1_Format</group>
      <groupName>格式问题</groupName>
      <ability>L2_HalfPunc</ability>
      <abilityName>全半角检查</abilityName>
      <candidateList>
        <item>－</item>
      </candidateList>
      <explain>文本全半角错误。</explain>
      <paraID>15A44D1B</paraID>
      <start>31</start>
      <end>32</end>
      <status>unmodified</status>
      <modifiedWord/>
      <trackRevisions>false</trackRevisions>
    </reviewItem>
    <reviewItem>
      <errorID>e9b44b0e-449f-4e6e-a0b7-1095159a6629</errorID>
      <errorWord>&gt;</errorWord>
      <group>L1_Format</group>
      <groupName>格式问题</groupName>
      <ability>L2_HalfPunc</ability>
      <abilityName>全半角检查</abilityName>
      <candidateList>
        <item>〉</item>
      </candidateList>
      <explain>文本全半角错误。</explain>
      <paraID>15A44D1B</paraID>
      <start>32</start>
      <end>33</end>
      <status>unmodified</status>
      <modifiedWord/>
      <trackRevisions>false</trackRevisions>
    </reviewItem>
    <reviewItem>
      <errorID>099b610a-76d7-4b83-b0d6-237fd6dfcc15</errorID>
      <errorWord>-</errorWord>
      <group>L1_Format</group>
      <groupName>格式问题</groupName>
      <ability>L2_HalfPunc</ability>
      <abilityName>全半角检查</abilityName>
      <candidateList>
        <item>－</item>
      </candidateList>
      <explain>文本全半角错误。</explain>
      <paraID>15A44D1B</paraID>
      <start>37</start>
      <end>38</end>
      <status>unmodified</status>
      <modifiedWord/>
      <trackRevisions>false</trackRevisions>
    </reviewItem>
    <reviewItem>
      <errorID>c83ffa3b-5ee5-4cf8-873c-c4ae1de37e17</errorID>
      <errorWord>&gt;</errorWord>
      <group>L1_Format</group>
      <groupName>格式问题</groupName>
      <ability>L2_HalfPunc</ability>
      <abilityName>全半角检查</abilityName>
      <candidateList>
        <item>〉</item>
      </candidateList>
      <explain>文本全半角错误。</explain>
      <paraID>15A44D1B</paraID>
      <start>38</start>
      <end>39</end>
      <status>unmodified</status>
      <modifiedWord/>
      <trackRevisions>false</trackRevisions>
    </reviewItem>
    <reviewItem>
      <errorID>32724104-651a-4709-9388-d14607cc734a</errorID>
      <errorWord>-</errorWord>
      <group>L1_Format</group>
      <groupName>格式问题</groupName>
      <ability>L2_HalfPunc</ability>
      <abilityName>全半角检查</abilityName>
      <candidateList>
        <item>－</item>
      </candidateList>
      <explain>文本全半角错误。</explain>
      <paraID>15A44D1B</paraID>
      <start>45</start>
      <end>46</end>
      <status>unmodified</status>
      <modifiedWord/>
      <trackRevisions>false</trackRevisions>
    </reviewItem>
    <reviewItem>
      <errorID>a3dde158-65a5-439d-98a9-4085524a4edb</errorID>
      <errorWord>&gt;</errorWord>
      <group>L1_Format</group>
      <groupName>格式问题</groupName>
      <ability>L2_HalfPunc</ability>
      <abilityName>全半角检查</abilityName>
      <candidateList>
        <item>〉</item>
      </candidateList>
      <explain>文本全半角错误。</explain>
      <paraID>15A44D1B</paraID>
      <start>46</start>
      <end>47</end>
      <status>unmodified</status>
      <modifiedWord/>
      <trackRevisions>false</trackRevisions>
    </reviewItem>
    <reviewItem>
      <errorID>57c2e6df-5dfe-4bc4-a608-292cb4f2bc29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15A44D1B</paraID>
      <start>55</start>
      <end>56</end>
      <status>unmodified</status>
      <modifiedWord/>
      <trackRevisions>false</trackRevisions>
    </reviewItem>
    <reviewItem>
      <errorID>8c4e4359-9bac-4a7e-a301-96a8b271d264</errorID>
      <errorWord>-</errorWord>
      <group>L1_Format</group>
      <groupName>格式问题</groupName>
      <ability>L2_HalfPunc</ability>
      <abilityName>全半角检查</abilityName>
      <candidateList>
        <item>－</item>
      </candidateList>
      <explain>文本全半角错误。</explain>
      <paraID>15A44D1B</paraID>
      <start>67</start>
      <end>68</end>
      <status>unmodified</status>
      <modifiedWord/>
      <trackRevisions>false</trackRevisions>
    </reviewItem>
    <reviewItem>
      <errorID>09700472-1ec7-4a45-9f7d-f33e8eb6010e</errorID>
      <errorWord>&gt;</errorWord>
      <group>L1_Format</group>
      <groupName>格式问题</groupName>
      <ability>L2_HalfPunc</ability>
      <abilityName>全半角检查</abilityName>
      <candidateList>
        <item>〉</item>
      </candidateList>
      <explain>文本全半角错误。</explain>
      <paraID>15A44D1B</paraID>
      <start>68</start>
      <end>69</end>
      <status>unmodified</status>
      <modifiedWord/>
      <trackRevisions>false</trackRevisions>
    </reviewItem>
    <reviewItem>
      <errorID>a95df785-62a9-427a-9cde-ee48902e8863</errorID>
      <errorWord>-</errorWord>
      <group>L1_Format</group>
      <groupName>格式问题</groupName>
      <ability>L2_HalfPunc</ability>
      <abilityName>全半角检查</abilityName>
      <candidateList>
        <item>－</item>
      </candidateList>
      <explain>文本全半角错误。</explain>
      <paraID>15A44D1B</paraID>
      <start>83</start>
      <end>84</end>
      <status>unmodified</status>
      <modifiedWord/>
      <trackRevisions>false</trackRevisions>
    </reviewItem>
    <reviewItem>
      <errorID>1858c379-86c5-4fe3-a78d-26c357fd941b</errorID>
      <errorWord>&gt;</errorWord>
      <group>L1_Format</group>
      <groupName>格式问题</groupName>
      <ability>L2_HalfPunc</ability>
      <abilityName>全半角检查</abilityName>
      <candidateList>
        <item>〉</item>
      </candidateList>
      <explain>文本全半角错误。</explain>
      <paraID>15A44D1B</paraID>
      <start>84</start>
      <end>85</end>
      <status>unmodified</status>
      <modifiedWord/>
      <trackRevisions>false</trackRevisions>
    </reviewItem>
    <reviewItem>
      <errorID>082acaf2-8e99-4c95-bf47-1022907459c4</errorID>
      <errorWord>的</errorWord>
      <group>L1_Word</group>
      <groupName>字词问题</groupName>
      <ability>L2_DDD</ability>
      <abilityName>的地得用法</abilityName>
      <candidateList>
        <item>得</item>
      </candidateList>
      <explain>“得”常用在动词或形容词后面，表示动作结果、程度或状态评价。</explain>
      <paraID>1592899B</paraID>
      <start>27</start>
      <end>28</end>
      <status>unmodified</status>
      <modifiedWord/>
      <trackRevisions>false</trackRevisions>
    </reviewItem>
    <reviewItem>
      <errorID>3d51fbdb-4f2e-431a-bc67-01efbdfa33ae</errorID>
      <errorWord>公示</errorWord>
      <group>L1_Word</group>
      <groupName>字词问题</groupName>
      <ability>L2_Typo</ability>
      <abilityName>字词错误</abilityName>
      <candidateList>
        <item>公式</item>
      </candidateList>
      <explain/>
      <paraID>74B7C807</paraID>
      <start>30</start>
      <end>32</end>
      <status>unmodified</status>
      <modifiedWord/>
      <trackRevisions>false</trackRevisions>
    </reviewItem>
    <reviewItem>
      <errorID>9c280769-bc3f-48c4-a450-4b9924bcb82a</errorID>
      <errorWord>二位</errorWord>
      <group>L1_Word</group>
      <groupName>字词问题</groupName>
      <ability>L2_Typo</ability>
      <abilityName>字词错误</abilityName>
      <candidateList>
        <item>两位</item>
      </candidateList>
      <explain/>
      <paraID>3427AAD4</paraID>
      <start>9</start>
      <end>11</end>
      <status>unmodified</status>
      <modifiedWord/>
      <trackRevisions>false</trackRevisions>
    </reviewItem>
    <reviewItem>
      <errorID>b7f4bf35-8322-46c4-96d8-e6fa1f69d1ec</errorID>
      <errorWord>,</errorWord>
      <group>L1_Format</group>
      <groupName>格式问题</groupName>
      <ability>L2_HalfPunc</ability>
      <abilityName>全半角检查</abilityName>
      <candidateList>
        <item>，</item>
      </candidateList>
      <explain>文本全半角错误。</explain>
      <paraID>50421B21</paraID>
      <start>15</start>
      <end>16</end>
      <status>unmodified</status>
      <modifiedWord/>
      <trackRevisions>false</trackRevisions>
    </reviewItem>
    <reviewItem>
      <errorID>63e3b857-e435-47a9-b71f-2ba8e12a2799</errorID>
      <errorWord>:</errorWord>
      <group>L1_Format</group>
      <groupName>格式问题</groupName>
      <ability>L2_HalfPunc</ability>
      <abilityName>全半角检查</abilityName>
      <candidateList>
        <item>：</item>
      </candidateList>
      <explain>文本全半角错误。</explain>
      <paraID>50421B21</paraID>
      <start>23</start>
      <end>24</end>
      <status>unmodified</status>
      <modifiedWord/>
      <trackRevisions>false</trackRevisions>
    </reviewItem>
    <reviewItem>
      <errorID>8df78555-aeea-4eb1-92be-c3c5eb43f01e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BDF4514</paraID>
      <start>0</start>
      <end>3</end>
      <status>unmodified</status>
      <modifiedWord/>
      <trackRevisions>false</trackRevisions>
    </reviewItem>
    <reviewItem>
      <errorID>23ef45b3-4af4-4aab-9130-8dc95e0ebd70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783A89DA</paraID>
      <start>0</start>
      <end>3</end>
      <status>unmodified</status>
      <modifiedWord/>
      <trackRevisions>false</trackRevisions>
    </reviewItem>
    <reviewItem>
      <errorID>c5886be0-6ce1-4840-b25c-2590d151802a</errorID>
      <errorWord>,</errorWord>
      <group>L1_Format</group>
      <groupName>格式问题</groupName>
      <ability>L2_HalfPunc</ability>
      <abilityName>全半角检查</abilityName>
      <candidateList>
        <item>，</item>
      </candidateList>
      <explain>文本全半角错误。</explain>
      <paraID>60E0021E</paraID>
      <start>14</start>
      <end>15</end>
      <status>unmodified</status>
      <modifiedWord/>
      <trackRevisions>false</trackRevisions>
    </reviewItem>
    <reviewItem>
      <errorID>12431ae8-45ec-493a-8067-3f937c0c19d6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68F3514D</paraID>
      <start>3</start>
      <end>7</end>
      <status>unmodified</status>
      <modifiedWord/>
      <trackRevisions>false</trackRevisions>
    </reviewItem>
    <reviewItem>
      <errorID>5e0108df-fb42-4ff1-b301-fc42a659f04e</errorID>
      <errorWord>,</errorWord>
      <group>L1_Format</group>
      <groupName>格式问题</groupName>
      <ability>L2_HalfPunc</ability>
      <abilityName>全半角检查</abilityName>
      <candidateList>
        <item>，</item>
      </candidateList>
      <explain>文本全半角错误。</explain>
      <paraID>13AB1AE8</paraID>
      <start>15</start>
      <end>16</end>
      <status>unmodified</status>
      <modifiedWord/>
      <trackRevisions>false</trackRevisions>
    </reviewItem>
    <reviewItem>
      <errorID>d6bc5973-1f3e-4de1-aa68-f18e309ff6cc</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7B47689</paraID>
      <start>3</start>
      <end>7</end>
      <status>unmodified</status>
      <modifiedWord/>
      <trackRevisions>false</trackRevisions>
    </reviewItem>
    <reviewItem>
      <errorID>4bf91003-cb4f-44fb-9306-d1e10a5b8b40</errorID>
      <errorWord>,</errorWord>
      <group>L1_Format</group>
      <groupName>格式问题</groupName>
      <ability>L2_HalfPunc</ability>
      <abilityName>全半角检查</abilityName>
      <candidateList>
        <item>，</item>
      </candidateList>
      <explain>文本全半角错误。</explain>
      <paraID> 5F5C3D5</paraID>
      <start>15</start>
      <end>16</end>
      <status>unmodified</status>
      <modifiedWord/>
      <trackRevisions>false</trackRevisions>
    </reviewItem>
    <reviewItem>
      <errorID>3623ed14-e617-415a-b954-14db1d655963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91197A0</paraID>
      <start>3</start>
      <end>7</end>
      <status>unmodified</status>
      <modifiedWord/>
      <trackRevisions>false</trackRevisions>
    </reviewItem>
    <reviewItem>
      <errorID>47392887-f4e8-454d-a36d-9490b7781b81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7CD1D5</paraID>
      <start>0</start>
      <end>2</end>
      <status>unmodified</status>
      <modifiedWord/>
      <trackRevisions>false</trackRevisions>
    </reviewItem>
    <reviewItem>
      <errorID>5e5dd83e-a928-4ba4-8c08-457d5adcec8d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5B5CBF06</paraID>
      <start>0</start>
      <end>2</end>
      <status>unmodified</status>
      <modifiedWord/>
      <trackRevisions>false</trackRevisions>
    </reviewItem>
    <reviewItem>
      <errorID>2aa42aaf-fe18-4d37-a490-bdcbe5a46fe7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18025C33</paraID>
      <start>0</start>
      <end>2</end>
      <status>unmodified</status>
      <modifiedWord/>
      <trackRevisions>false</trackRevisions>
    </reviewItem>
    <reviewItem>
      <errorID>94a1a506-467b-42df-b4d0-f9405c3395b8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70B6568B</paraID>
      <start>0</start>
      <end>2</end>
      <status>unmodified</status>
      <modifiedWord/>
      <trackRevisions>false</trackRevisions>
    </reviewItem>
    <reviewItem>
      <errorID>2d558370-b9e8-40cd-8636-6449296d3ea0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D202BE7</paraID>
      <start>0</start>
      <end>2</end>
      <status>unmodified</status>
      <modifiedWord/>
      <trackRevisions>false</trackRevisions>
    </reviewItem>
    <reviewItem>
      <errorID>0461e646-9027-4868-9708-1717346d752f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22FF378F</paraID>
      <start>0</start>
      <end>2</end>
      <status>unmodified</status>
      <modifiedWord/>
      <trackRevisions>false</trackRevisions>
    </reviewItem>
    <reviewItem>
      <errorID>a593873c-a44a-4c33-8b83-16e0cab29600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7DFAFCBA</paraID>
      <start>0</start>
      <end>2</end>
      <status>unmodified</status>
      <modifiedWord/>
      <trackRevisions>false</trackRevisions>
    </reviewItem>
    <reviewItem>
      <errorID>86cde7db-2b94-4053-95c7-f75a0153543e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4B4DD07C</paraID>
      <start>0</start>
      <end>2</end>
      <status>unmodified</status>
      <modifiedWord/>
      <trackRevisions>false</trackRevisions>
    </reviewItem>
    <reviewItem>
      <errorID>c389efa5-6033-4bd9-90b9-9ff24f553b45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30434DD1</paraID>
      <start>0</start>
      <end>2</end>
      <status>unmodified</status>
      <modifiedWord/>
      <trackRevisions>false</trackRevisions>
    </reviewItem>
    <reviewItem>
      <errorID>fa936542-cc26-4a81-83d4-08a6f847c3d5</errorID>
      <errorWord>-</errorWord>
      <group>L1_Word</group>
      <groupName>字词问题</groupName>
      <ability>L2_Typo</ability>
      <abilityName>字词错误</abilityName>
      <candidateList>
        <item>-一</item>
      </candidateList>
      <explain/>
      <paraID>30434DD1</paraID>
      <start>26</start>
      <end>27</end>
      <status>unmodified</status>
      <modifiedWord/>
      <trackRevisions>false</trackRevisions>
    </reviewItem>
    <reviewItem>
      <errorID>60b6e4e7-dd81-465c-9b59-cbb3e39d56a2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544E889B</paraID>
      <start>0</start>
      <end>2</end>
      <status>unmodified</status>
      <modifiedWord/>
      <trackRevisions>false</trackRevisions>
    </reviewItem>
    <reviewItem>
      <errorID>9682b561-b41e-42d5-a200-1d01734095a1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7877400F</paraID>
      <start>0</start>
      <end>2</end>
      <status>unmodified</status>
      <modifiedWord/>
      <trackRevisions>false</trackRevisions>
    </reviewItem>
    <reviewItem>
      <errorID>0a1e8253-5b34-4676-b101-31ea69d0c8d7</errorID>
      <errorWord>表</errorWord>
      <group>L1_Word</group>
      <groupName>字词问题</groupName>
      <ability>L2_Typo</ability>
      <abilityName>字词错误</abilityName>
      <candidateList>
        <item>表人</item>
      </candidateList>
      <explain/>
      <paraID>746479EF</paraID>
      <start>27</start>
      <end>28</end>
      <status>unmodified</status>
      <modifiedWord/>
      <trackRevisions>false</trackRevisions>
    </reviewItem>
    <reviewItem>
      <errorID>d2d766e5-ffa5-412c-b92a-c2209a2f9fad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13E44676</paraID>
      <start>0</start>
      <end>2</end>
      <status>unmodified</status>
      <modifiedWord/>
      <trackRevisions>false</trackRevisions>
    </reviewItem>
    <reviewItem>
      <errorID>2e1a98f0-60b7-4c2e-abb1-0e995c85ee76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16C5EE00</paraID>
      <start>0</start>
      <end>2</end>
      <status>unmodified</status>
      <modifiedWord/>
      <trackRevisions>false</trackRevisions>
    </reviewItem>
    <reviewItem>
      <errorID>90db10e6-72a7-488c-bd14-df162b3259e6</errorID>
      <errorWord>(</errorWord>
      <group>L1_Format</group>
      <groupName>格式问题</groupName>
      <ability>L2_HalfPunc</ability>
      <abilityName>全半角检查</abilityName>
      <candidateList>
        <item>（</item>
      </candidateList>
      <explain>文本全半角错误。</explain>
      <paraID>43F1D507</paraID>
      <start>91</start>
      <end>92</end>
      <status>unmodified</status>
      <modifiedWord/>
      <trackRevisions>false</trackRevisions>
    </reviewItem>
    <reviewItem>
      <errorID>51615ef0-013e-4433-a9ad-f6dd61c4b4fe</errorID>
      <errorWord>期</errorWord>
      <group>L1_Word</group>
      <groupName>字词问题</groupName>
      <ability>L2_Typo</ability>
      <abilityName>字词错误</abilityName>
      <candidateList>
        <item>期内</item>
      </candidateList>
      <explain/>
      <paraID>1BEA04BB</paraID>
      <start>169</start>
      <end>170</end>
      <status>unmodified</status>
      <modifiedWord/>
      <trackRevisions>false</trackRevisions>
    </reviewItem>
    <reviewItem>
      <errorID>632e16bf-eba4-4552-8770-fdb2bfe855a6</errorID>
      <errorWord>(</errorWord>
      <group>L1_Format</group>
      <groupName>格式问题</groupName>
      <ability>L2_HalfPunc</ability>
      <abilityName>全半角检查</abilityName>
      <candidateList>
        <item>（</item>
      </candidateList>
      <explain>文本全半角错误。</explain>
      <paraID>4FEBCE15</paraID>
      <start>0</start>
      <end>1</end>
      <status>unmodified</status>
      <modifiedWord/>
      <trackRevisions>false</trackRevisions>
    </reviewItem>
    <reviewItem>
      <errorID>37ffb7b9-d23c-403e-bc71-3d8444be27b3</errorID>
      <errorWord>)</errorWord>
      <group>L1_Format</group>
      <groupName>格式问题</groupName>
      <ability>L2_HalfPunc</ability>
      <abilityName>全半角检查</abilityName>
      <candidateList>
        <item>）</item>
      </candidateList>
      <explain>文本全半角错误。</explain>
      <paraID>4FEBCE15</paraID>
      <start>3</start>
      <end>4</end>
      <status>unmodified</status>
      <modifiedWord/>
      <trackRevisions>false</trackRevisions>
    </reviewItem>
    <reviewItem>
      <errorID>b906db27-ca40-4cc2-8419-4dab10253b8c</errorID>
      <errorWord>(</errorWord>
      <group>L1_Format</group>
      <groupName>格式问题</groupName>
      <ability>L2_HalfPunc</ability>
      <abilityName>全半角检查</abilityName>
      <candidateList>
        <item>（</item>
      </candidateList>
      <explain>文本全半角错误。</explain>
      <paraID>3A8C17A7</paraID>
      <start>9</start>
      <end>10</end>
      <status>unmodified</status>
      <modifiedWord/>
      <trackRevisions>false</trackRevisions>
    </reviewItem>
    <reviewItem>
      <errorID>e023babb-c9f6-4dc5-ad67-4760808daaa5</errorID>
      <errorWord>)</errorWord>
      <group>L1_Format</group>
      <groupName>格式问题</groupName>
      <ability>L2_HalfPunc</ability>
      <abilityName>全半角检查</abilityName>
      <candidateList>
        <item>）</item>
      </candidateList>
      <explain>文本全半角错误。</explain>
      <paraID>3A8C17A7</paraID>
      <start>13</start>
      <end>14</end>
      <status>unmodified</status>
      <modifiedWord/>
      <trackRevisions>false</trackRevisions>
    </reviewItem>
    <reviewItem>
      <errorID>098874ff-aec2-4b93-9669-bed86a6d4319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72065029</paraID>
      <start>0</start>
      <end>2</end>
      <status>unmodified</status>
      <modifiedWord/>
      <trackRevisions>false</trackRevisions>
    </reviewItem>
    <reviewItem>
      <errorID>d7956eb7-545e-463d-b14e-9e775494be15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28E8630A</paraID>
      <start>0</start>
      <end>2</end>
      <status>unmodified</status>
      <modifiedWord/>
      <trackRevisions>false</trackRevisions>
    </reviewItem>
    <reviewItem>
      <errorID>7daafee4-bb71-4c42-8a33-3d09efd7911a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61B0D46E</paraID>
      <start>0</start>
      <end>2</end>
      <status>unmodified</status>
      <modifiedWord/>
      <trackRevisions>false</trackRevisions>
    </reviewItem>
    <reviewItem>
      <errorID>f4e29657-7d2c-48de-912d-6f74bfb0d19d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1C383513</paraID>
      <start>2</start>
      <end>4</end>
      <status>unmodified</status>
      <modifiedWord/>
      <trackRevisions>false</trackRevisions>
    </reviewItem>
    <reviewItem>
      <errorID>41930891-046c-4803-a7f7-e7412b779933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3EBE1C63</paraID>
      <start>0</start>
      <end>2</end>
      <status>unmodified</status>
      <modifiedWord/>
      <trackRevisions>false</trackRevisions>
    </reviewItem>
    <reviewItem>
      <errorID>2be5d296-2013-4893-8cbe-16d706b7d769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427894D8</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456CA-988F-481A-BDC2-2A60D6922785}">
  <ds:schemaRefs>
    <ds:schemaRef ds:uri="http://schemas.wps.cn/vas-ai-hub/contract-review"/>
  </ds:schemaRefs>
</ds:datastoreItem>
</file>

<file path=customXml/itemProps3.xml><?xml version="1.0" encoding="utf-8"?>
<ds:datastoreItem xmlns:ds="http://schemas.openxmlformats.org/officeDocument/2006/customXml" ds:itemID="{8CE54992-A298-4B25-9FA3-5078B4EC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1546</Words>
  <Characters>8813</Characters>
  <Application>Microsoft Office Word</Application>
  <DocSecurity>0</DocSecurity>
  <Lines>73</Lines>
  <Paragraphs>20</Paragraphs>
  <ScaleCrop>false</ScaleCrop>
  <Company>微软中国</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项目编号：MASCG-HD2011030</dc:title>
  <dc:subject>(代理机构名称）作者名称</dc:subject>
  <dc:creator>微软用户</dc:creator>
  <cp:lastModifiedBy>AutoBVT</cp:lastModifiedBy>
  <cp:revision>78</cp:revision>
  <cp:lastPrinted>2022-09-30T03:52:00Z</cp:lastPrinted>
  <dcterms:created xsi:type="dcterms:W3CDTF">2021-10-16T14:19:00Z</dcterms:created>
  <dcterms:modified xsi:type="dcterms:W3CDTF">2026-03-23T04:09:00Z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04257D0DB79442FDB280B699C626B06F_13</vt:lpwstr>
  </property>
  <property fmtid="{D5CDD505-2E9C-101B-9397-08002B2CF9AE}" pid="4" name="KSOTemplateDocerSaveRecord">
    <vt:lpwstr>eyJoZGlkIjoiNTdkMTBhMWQyMzk2MjFkZmFiM2VjNDQ4ZWI5M2Y4ZTAiLCJ1c2VySWQiOiIxNTY1Mjc4Mzk4In0=</vt:lpwstr>
  </property>
</Properties>
</file>